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4" w:type="dxa"/>
        <w:tblInd w:w="-72" w:type="dxa"/>
        <w:tblCellMar>
          <w:left w:w="70" w:type="dxa"/>
          <w:right w:w="70" w:type="dxa"/>
        </w:tblCellMar>
        <w:tblLook w:val="0000"/>
      </w:tblPr>
      <w:tblGrid>
        <w:gridCol w:w="4605"/>
        <w:gridCol w:w="10279"/>
      </w:tblGrid>
      <w:tr w:rsidR="00A056C8">
        <w:tc>
          <w:tcPr>
            <w:tcW w:w="4605" w:type="dxa"/>
            <w:shd w:val="clear" w:color="auto" w:fill="auto"/>
          </w:tcPr>
          <w:p w:rsidR="00A056C8" w:rsidRDefault="00A07729">
            <w:pPr>
              <w:pStyle w:val="Standard"/>
              <w:rPr>
                <w:b/>
              </w:rPr>
            </w:pPr>
            <w:r>
              <w:rPr>
                <w:b/>
                <w:noProof/>
                <w:lang w:val="el-GR" w:eastAsia="el-GR" w:bidi="ar-SA"/>
              </w:rPr>
              <w:drawing>
                <wp:anchor distT="0" distB="9525" distL="114300" distR="123190" simplePos="0" relativeHeight="2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0</wp:posOffset>
                  </wp:positionV>
                  <wp:extent cx="619125" cy="619125"/>
                  <wp:effectExtent l="0" t="0" r="0" b="0"/>
                  <wp:wrapSquare wrapText="bothSides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056C8" w:rsidRDefault="00A056C8">
            <w:pPr>
              <w:pStyle w:val="Standard"/>
              <w:rPr>
                <w:b/>
              </w:rPr>
            </w:pPr>
          </w:p>
          <w:p w:rsidR="00A056C8" w:rsidRDefault="00A056C8">
            <w:pPr>
              <w:pStyle w:val="Standard"/>
              <w:rPr>
                <w:b/>
              </w:rPr>
            </w:pPr>
          </w:p>
          <w:p w:rsidR="00A056C8" w:rsidRDefault="00A056C8">
            <w:pPr>
              <w:pStyle w:val="Standard"/>
              <w:rPr>
                <w:b/>
              </w:rPr>
            </w:pPr>
          </w:p>
          <w:p w:rsidR="00A056C8" w:rsidRDefault="00A07729">
            <w:pPr>
              <w:pStyle w:val="Standard"/>
            </w:pPr>
            <w:r>
              <w:rPr>
                <w:b/>
              </w:rPr>
              <w:t xml:space="preserve">ΕΛΛΗΝΙΚΗ ΔΗΜΟΚΡΑΤΙΑ                                       </w:t>
            </w:r>
          </w:p>
          <w:p w:rsidR="00A056C8" w:rsidRDefault="00A07729">
            <w:pPr>
              <w:pStyle w:val="Standard"/>
            </w:pPr>
            <w:r>
              <w:rPr>
                <w:b/>
              </w:rPr>
              <w:t>ΝΟΜΟΣ ΚΕΡΚΥΡΑΣ</w:t>
            </w:r>
          </w:p>
          <w:p w:rsidR="00A056C8" w:rsidRDefault="00A07729">
            <w:pPr>
              <w:pStyle w:val="Standard"/>
            </w:pPr>
            <w:r>
              <w:rPr>
                <w:b/>
              </w:rPr>
              <w:t xml:space="preserve">ΣΧΟΛΙΚΗ ΕΠΙΤΡΟΠΗ                                                                                     </w:t>
            </w:r>
            <w:r>
              <w:rPr>
                <w:b/>
                <w:lang w:val="el-GR"/>
              </w:rPr>
              <w:t xml:space="preserve">ΔΕΥΤΕΡΟΒΑΘΜΙΑΣ </w:t>
            </w:r>
            <w:r>
              <w:rPr>
                <w:b/>
              </w:rPr>
              <w:t xml:space="preserve">ΕΚΠΑΙΔΕΥΣΗΣ                               </w:t>
            </w:r>
          </w:p>
          <w:p w:rsidR="00A056C8" w:rsidRDefault="00A07729">
            <w:pPr>
              <w:pStyle w:val="Standard"/>
              <w:tabs>
                <w:tab w:val="left" w:pos="6900"/>
              </w:tabs>
              <w:rPr>
                <w:lang w:val="el-GR"/>
              </w:rPr>
            </w:pPr>
            <w:r>
              <w:rPr>
                <w:b/>
              </w:rPr>
              <w:t xml:space="preserve">ΔΗΜΟΥ ΚΕΝΤΡΙΚΗΣ  ΚΕΡΚΥΡΑΣ                 </w:t>
            </w:r>
            <w:r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A056C8" w:rsidRDefault="00A07729">
            <w:pPr>
              <w:pStyle w:val="Standard"/>
              <w:tabs>
                <w:tab w:val="left" w:pos="2340"/>
              </w:tabs>
              <w:jc w:val="both"/>
            </w:pPr>
            <w:r>
              <w:rPr>
                <w:b/>
                <w:lang w:val="el-GR"/>
              </w:rPr>
              <w:t xml:space="preserve">ΚΑΙ ΔΙΑΠΟΝΤΙΩΝ ΝΗΣΩΝ                                        </w:t>
            </w:r>
          </w:p>
          <w:p w:rsidR="00A056C8" w:rsidRDefault="00A056C8">
            <w:pPr>
              <w:pStyle w:val="Standard"/>
              <w:tabs>
                <w:tab w:val="left" w:pos="23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8" w:type="dxa"/>
            <w:shd w:val="clear" w:color="auto" w:fill="auto"/>
          </w:tcPr>
          <w:p w:rsidR="00A056C8" w:rsidRDefault="00A056C8">
            <w:pPr>
              <w:spacing w:after="120"/>
              <w:rPr>
                <w:bCs/>
                <w:sz w:val="22"/>
                <w:szCs w:val="22"/>
              </w:rPr>
            </w:pPr>
          </w:p>
        </w:tc>
      </w:tr>
      <w:tr w:rsidR="00A056C8">
        <w:tc>
          <w:tcPr>
            <w:tcW w:w="4605" w:type="dxa"/>
            <w:shd w:val="clear" w:color="auto" w:fill="auto"/>
          </w:tcPr>
          <w:p w:rsidR="00A056C8" w:rsidRDefault="00A056C8">
            <w:pPr>
              <w:tabs>
                <w:tab w:val="left" w:pos="781"/>
              </w:tabs>
              <w:spacing w:after="120"/>
              <w:jc w:val="center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10278" w:type="dxa"/>
            <w:shd w:val="clear" w:color="auto" w:fill="auto"/>
          </w:tcPr>
          <w:p w:rsidR="00A056C8" w:rsidRDefault="00A0772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«Προμήθεια παθητικού εξοπλισμού και δομημένης καλωδίωσης 202</w:t>
            </w:r>
            <w:r w:rsidR="00EF4D3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»</w:t>
            </w:r>
          </w:p>
        </w:tc>
      </w:tr>
      <w:tr w:rsidR="00A056C8">
        <w:tc>
          <w:tcPr>
            <w:tcW w:w="4605" w:type="dxa"/>
            <w:shd w:val="clear" w:color="auto" w:fill="auto"/>
          </w:tcPr>
          <w:p w:rsidR="00A056C8" w:rsidRDefault="00A056C8">
            <w:pPr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10278" w:type="dxa"/>
            <w:shd w:val="clear" w:color="auto" w:fill="auto"/>
          </w:tcPr>
          <w:p w:rsidR="00A056C8" w:rsidRDefault="00A07729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TOΠΟΣ:         </w:t>
            </w:r>
            <w:r w:rsidR="00EF4D35">
              <w:rPr>
                <w:sz w:val="22"/>
                <w:szCs w:val="22"/>
              </w:rPr>
              <w:t>Σχολική Επιτροπή Δευτεροβάθμιας Εκπαίδευσης Δήμου κεντρικής Κέρκυρας και Διαποντίων Νήσων</w:t>
            </w:r>
          </w:p>
          <w:p w:rsidR="00EF4D35" w:rsidRDefault="00EF4D35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Αφορά το σχολείο: ………………………………………………….. (όπως αναφέρεται στον συνημμένο στην πρόσκληση </w:t>
            </w:r>
          </w:p>
        </w:tc>
      </w:tr>
    </w:tbl>
    <w:p w:rsidR="00A056C8" w:rsidRDefault="00A07729">
      <w:pPr>
        <w:spacing w:before="240" w:after="24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ΕΝΤΥΠΟ ΟΙΚΟΝΟΜΙΚΗΣ ΠΡΟΣΦΟΡΑΣ</w:t>
      </w:r>
    </w:p>
    <w:p w:rsidR="00A056C8" w:rsidRDefault="00A07729">
      <w:pPr>
        <w:spacing w:line="360" w:lineRule="auto"/>
        <w:jc w:val="both"/>
      </w:pPr>
      <w:r>
        <w:rPr>
          <w:sz w:val="24"/>
          <w:szCs w:val="24"/>
        </w:rPr>
        <w:t xml:space="preserve">Του/της . . . . . . . . . . . . . . . . . . . . . . . . . . . . . . . . . . . . . . . . . . . . . . . . . . . . . . . . . . . . . . .  . . . . . . . . . ΑΦΜ . . . . . . . . . . . . . . . . . .  οδός . . . . . . . . . . . . . . . . . . αριθμ. . . . . . . . Αριθμ. Τηλ . . . . . . . . ., </w:t>
      </w:r>
    </w:p>
    <w:p w:rsidR="00A056C8" w:rsidRDefault="00A07729">
      <w:pPr>
        <w:spacing w:line="276" w:lineRule="auto"/>
        <w:jc w:val="both"/>
      </w:pPr>
      <w:r>
        <w:rPr>
          <w:sz w:val="24"/>
          <w:szCs w:val="24"/>
        </w:rPr>
        <w:t xml:space="preserve">Οι τιμές της παρούσης προσφοράς αφορούν την </w:t>
      </w:r>
      <w:r>
        <w:rPr>
          <w:b/>
          <w:sz w:val="22"/>
          <w:szCs w:val="22"/>
        </w:rPr>
        <w:t>«Προμήθεια παθητικού εξοπλισμού και δομημένης καλωδίωσης 202</w:t>
      </w:r>
      <w:r w:rsidR="005F5DA5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»</w:t>
      </w:r>
      <w:r>
        <w:rPr>
          <w:sz w:val="24"/>
          <w:szCs w:val="24"/>
        </w:rPr>
        <w:t xml:space="preserve"> σύμφωνα με την πρόσκληση, την τεχνική μελέτη και τον πίνακα συμμόρφωσης. Ο εξοπλισμός θα παραδοθεί στο σχολείο _____________________________________(ονομασία και διεύθυνση σχολείου) και η συνολική διάρκεια ολοκλήρωσης της προμήθειας είναι τριάντα (30) ημέρες, από την ημερομηνία υπογραφής της Σύμβασης. </w:t>
      </w:r>
    </w:p>
    <w:p w:rsidR="00A056C8" w:rsidRDefault="00A056C8">
      <w:pPr>
        <w:spacing w:line="276" w:lineRule="auto"/>
        <w:ind w:firstLine="360"/>
        <w:jc w:val="both"/>
        <w:rPr>
          <w:sz w:val="24"/>
          <w:szCs w:val="24"/>
        </w:rPr>
      </w:pPr>
    </w:p>
    <w:p w:rsidR="00A056C8" w:rsidRDefault="00A07729">
      <w:pPr>
        <w:spacing w:line="276" w:lineRule="auto"/>
        <w:jc w:val="both"/>
      </w:pPr>
      <w:r>
        <w:t>(προσθέστε γραμμές αν χρειαστεί)</w:t>
      </w:r>
    </w:p>
    <w:tbl>
      <w:tblPr>
        <w:tblW w:w="14851" w:type="dxa"/>
        <w:tblInd w:w="-68" w:type="dxa"/>
        <w:tblBorders>
          <w:top w:val="single" w:sz="12" w:space="0" w:color="000000"/>
          <w:left w:val="single" w:sz="12" w:space="0" w:color="000000"/>
          <w:bottom w:val="single" w:sz="12" w:space="0" w:color="000000"/>
          <w:insideH w:val="single" w:sz="12" w:space="0" w:color="000000"/>
        </w:tblBorders>
        <w:tblLook w:val="0000"/>
      </w:tblPr>
      <w:tblGrid>
        <w:gridCol w:w="617"/>
        <w:gridCol w:w="5964"/>
        <w:gridCol w:w="1185"/>
        <w:gridCol w:w="1371"/>
        <w:gridCol w:w="1690"/>
        <w:gridCol w:w="2104"/>
        <w:gridCol w:w="1920"/>
      </w:tblGrid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Α/Α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Είδος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Μονάδα μέτρησης</w:t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Ποσότητα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Αρχική Τιμή Μονάδας   Χωρίς ΦΠΑ</w:t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Προσφερόμενη Τιμή Μονάδας Χωρίς ΦΠΑ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  <w:vAlign w:val="center"/>
          </w:tcPr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Συνολική Αξία </w:t>
            </w:r>
          </w:p>
          <w:p w:rsidR="00A056C8" w:rsidRDefault="00A0772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Χωρίς ΦΠΑ</w:t>
            </w: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6.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7.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8.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9.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10.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13.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14.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15.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16.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17.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18.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19.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20.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21.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772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22.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jc w:val="center"/>
            </w:pP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056C8" w:rsidRDefault="00A056C8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tabs>
                <w:tab w:val="left" w:pos="2835"/>
              </w:tabs>
              <w:snapToGri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snapToGrid w:val="0"/>
              <w:rPr>
                <w:rFonts w:ascii="Calibri" w:hAnsi="Calibri" w:cs="Calibri"/>
                <w:color w:val="000000"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7729">
            <w:pPr>
              <w:jc w:val="righ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ΣΥΝΟΛΙΚΕΣ ΤΙΜΕΣ ΧΩΡΙΣ ΦΠΑ</w:t>
            </w:r>
          </w:p>
        </w:tc>
        <w:tc>
          <w:tcPr>
            <w:tcW w:w="19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056C8">
        <w:tc>
          <w:tcPr>
            <w:tcW w:w="6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tabs>
                <w:tab w:val="left" w:pos="2835"/>
              </w:tabs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7729">
            <w:pPr>
              <w:jc w:val="righ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9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056C8">
        <w:trPr>
          <w:trHeight w:val="273"/>
        </w:trPr>
        <w:tc>
          <w:tcPr>
            <w:tcW w:w="6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tabs>
                <w:tab w:val="left" w:pos="2835"/>
              </w:tabs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A056C8" w:rsidRDefault="00A07729">
            <w:pPr>
              <w:jc w:val="righ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ΣΥΝΟΛΙΚΕΣ ΤΙΜΕΣ ΜΕ ΦΠΑ</w:t>
            </w:r>
          </w:p>
        </w:tc>
        <w:tc>
          <w:tcPr>
            <w:tcW w:w="19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EEEEE"/>
            <w:vAlign w:val="center"/>
          </w:tcPr>
          <w:p w:rsidR="00A056C8" w:rsidRDefault="00A056C8">
            <w:pPr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A056C8" w:rsidRDefault="00A056C8">
      <w:pPr>
        <w:spacing w:line="276" w:lineRule="auto"/>
        <w:jc w:val="both"/>
        <w:rPr>
          <w:sz w:val="24"/>
          <w:szCs w:val="24"/>
        </w:rPr>
      </w:pPr>
    </w:p>
    <w:p w:rsidR="00A056C8" w:rsidRDefault="00A056C8">
      <w:pPr>
        <w:spacing w:line="276" w:lineRule="auto"/>
        <w:ind w:firstLine="360"/>
        <w:jc w:val="both"/>
        <w:rPr>
          <w:sz w:val="24"/>
          <w:szCs w:val="24"/>
        </w:rPr>
      </w:pPr>
    </w:p>
    <w:p w:rsidR="00A056C8" w:rsidRDefault="00A07729">
      <w:pPr>
        <w:jc w:val="both"/>
      </w:pPr>
      <w:r>
        <w:rPr>
          <w:sz w:val="24"/>
          <w:szCs w:val="24"/>
        </w:rPr>
        <w:t>………………………………………………………</w:t>
      </w:r>
    </w:p>
    <w:p w:rsidR="00A056C8" w:rsidRDefault="00A056C8">
      <w:pPr>
        <w:ind w:firstLine="360"/>
        <w:jc w:val="both"/>
        <w:rPr>
          <w:sz w:val="24"/>
          <w:szCs w:val="24"/>
        </w:rPr>
      </w:pPr>
    </w:p>
    <w:p w:rsidR="00A056C8" w:rsidRDefault="00A07729">
      <w:pPr>
        <w:spacing w:before="240"/>
        <w:ind w:left="1276" w:hanging="127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Κέρκυρα  . . . . . . . . . . . . . . . . . . </w:t>
      </w:r>
    </w:p>
    <w:p w:rsidR="00A056C8" w:rsidRDefault="00A07729">
      <w:pPr>
        <w:spacing w:before="240"/>
        <w:ind w:left="1276" w:hanging="127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Ο Προσφέρων</w:t>
      </w:r>
    </w:p>
    <w:p w:rsidR="00A056C8" w:rsidRDefault="00A056C8">
      <w:pPr>
        <w:spacing w:before="240"/>
        <w:ind w:left="1276" w:hanging="1276"/>
        <w:jc w:val="both"/>
      </w:pPr>
    </w:p>
    <w:p w:rsidR="00A056C8" w:rsidRDefault="00A07729">
      <w:pPr>
        <w:spacing w:before="240"/>
        <w:ind w:left="1276" w:hanging="1276"/>
        <w:jc w:val="center"/>
      </w:pPr>
      <w:r>
        <w:t>(Ονοματεπώνυμο Εκπροσώπου Επιχείρησης και σφραγίδα Επιχείρησης)</w:t>
      </w:r>
    </w:p>
    <w:sectPr w:rsidR="00A056C8" w:rsidSect="00245D9C">
      <w:footerReference w:type="default" r:id="rId7"/>
      <w:pgSz w:w="16838" w:h="11906" w:orient="landscape"/>
      <w:pgMar w:top="1134" w:right="1134" w:bottom="1134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293" w:rsidRDefault="00812293">
      <w:r>
        <w:separator/>
      </w:r>
    </w:p>
  </w:endnote>
  <w:endnote w:type="continuationSeparator" w:id="0">
    <w:p w:rsidR="00812293" w:rsidRDefault="008122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C8" w:rsidRDefault="00A056C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293" w:rsidRDefault="00812293">
      <w:r>
        <w:separator/>
      </w:r>
    </w:p>
  </w:footnote>
  <w:footnote w:type="continuationSeparator" w:id="0">
    <w:p w:rsidR="00812293" w:rsidRDefault="008122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6C8"/>
    <w:rsid w:val="00245D9C"/>
    <w:rsid w:val="005F5DA5"/>
    <w:rsid w:val="00812293"/>
    <w:rsid w:val="008C0AC0"/>
    <w:rsid w:val="00A056C8"/>
    <w:rsid w:val="00A07729"/>
    <w:rsid w:val="00EF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80"/>
    <w:pPr>
      <w:suppressAutoHyphens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rsid w:val="00245D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245D9C"/>
    <w:pPr>
      <w:spacing w:after="140" w:line="276" w:lineRule="auto"/>
    </w:pPr>
  </w:style>
  <w:style w:type="paragraph" w:styleId="a5">
    <w:name w:val="List"/>
    <w:basedOn w:val="a4"/>
    <w:rsid w:val="00245D9C"/>
    <w:rPr>
      <w:rFonts w:cs="Arial"/>
    </w:rPr>
  </w:style>
  <w:style w:type="paragraph" w:styleId="a6">
    <w:name w:val="caption"/>
    <w:basedOn w:val="a"/>
    <w:qFormat/>
    <w:rsid w:val="00245D9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Ευρετήριο"/>
    <w:basedOn w:val="a"/>
    <w:qFormat/>
    <w:rsid w:val="00245D9C"/>
    <w:pPr>
      <w:suppressLineNumbers/>
    </w:pPr>
    <w:rPr>
      <w:rFonts w:cs="Arial"/>
    </w:rPr>
  </w:style>
  <w:style w:type="paragraph" w:customStyle="1" w:styleId="Standard">
    <w:name w:val="Standard"/>
    <w:qFormat/>
    <w:rsid w:val="00EF4FC8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footer"/>
    <w:basedOn w:val="a"/>
    <w:rsid w:val="00245D9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skasola</dc:creator>
  <cp:lastModifiedBy>expertpc</cp:lastModifiedBy>
  <cp:revision>2</cp:revision>
  <dcterms:created xsi:type="dcterms:W3CDTF">2021-04-02T05:49:00Z</dcterms:created>
  <dcterms:modified xsi:type="dcterms:W3CDTF">2021-04-02T05:49:00Z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