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679" w:type="dxa"/>
        <w:tblInd w:w="-318" w:type="dxa"/>
        <w:tblLayout w:type="fixed"/>
        <w:tblLook w:val="04A0"/>
      </w:tblPr>
      <w:tblGrid>
        <w:gridCol w:w="4679"/>
      </w:tblGrid>
      <w:tr w:rsidR="009B56D3" w:rsidTr="009B56D3">
        <w:tc>
          <w:tcPr>
            <w:tcW w:w="46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  <w:lang w:eastAsia="el-GR"/>
              </w:rPr>
              <w:drawing>
                <wp:inline distT="0" distB="0" distL="0" distR="0">
                  <wp:extent cx="790575" cy="771525"/>
                  <wp:effectExtent l="19050" t="0" r="9525" b="0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715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ΕΛΛΗΝΙΚΗ ΔΗΜΟΚΡΑΤΙΑ</w:t>
            </w: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ΝΟΜΟΣ ΚΕΡΚΥΡΑΣ</w:t>
            </w: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ΔΗΜΟΣ ΚΕΝΤΡΙΚΗΣ ΚΕΡΚΥΡΑΣ &amp;</w:t>
            </w: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ΔΙΑΠΟΝΤΙΩΝ ΝΗΣΩΝ</w:t>
            </w: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Pr="008F5C56" w:rsidRDefault="009B56D3" w:rsidP="009B5FC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8F5C56">
              <w:rPr>
                <w:rFonts w:ascii="Calibri" w:hAnsi="Calibri"/>
                <w:b/>
                <w:sz w:val="18"/>
                <w:szCs w:val="18"/>
              </w:rPr>
              <w:t xml:space="preserve">ΔΙΕΥΘΥΝΣΗ ΚΟΙΝΩΝΙΚΗΣ ΠΡΟΣΤΑΣΙΑΣ </w:t>
            </w:r>
          </w:p>
          <w:p w:rsidR="009B56D3" w:rsidRPr="008F5C56" w:rsidRDefault="009B56D3" w:rsidP="009B5FC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8F5C56">
              <w:rPr>
                <w:rFonts w:ascii="Calibri" w:hAnsi="Calibri"/>
                <w:b/>
                <w:sz w:val="18"/>
                <w:szCs w:val="18"/>
              </w:rPr>
              <w:t>ΠΑΙΔΕΙΑΣ – ΠΟΛΙΤΙΣΜΟΥ- ΑΘΛΗΤΙΣΜΟΥ</w:t>
            </w:r>
          </w:p>
          <w:p w:rsidR="009B56D3" w:rsidRPr="008F5C56" w:rsidRDefault="009B56D3" w:rsidP="009B5FC5">
            <w:pPr>
              <w:jc w:val="center"/>
              <w:rPr>
                <w:rFonts w:ascii="Calibri" w:hAnsi="Calibri"/>
                <w:b/>
                <w:i/>
                <w:sz w:val="16"/>
                <w:szCs w:val="16"/>
              </w:rPr>
            </w:pPr>
            <w:r w:rsidRPr="008F5C56">
              <w:rPr>
                <w:rFonts w:ascii="Calibri" w:hAnsi="Calibri"/>
                <w:b/>
                <w:i/>
                <w:sz w:val="16"/>
                <w:szCs w:val="16"/>
              </w:rPr>
              <w:t xml:space="preserve">ΤΜΗΜΑ  ΠΟΛΙΤΙΣΜΟΥ - ΑΘΛΗΤΙΣΜΟΥ </w:t>
            </w:r>
          </w:p>
          <w:p w:rsidR="009B56D3" w:rsidRDefault="009B56D3" w:rsidP="009B5FC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F5C56">
              <w:rPr>
                <w:rFonts w:ascii="Calibri" w:hAnsi="Calibri"/>
                <w:b/>
                <w:i/>
                <w:sz w:val="16"/>
                <w:szCs w:val="16"/>
              </w:rPr>
              <w:t>&amp; ΝΕΑΣ ΓΕΝΙΑΣ</w:t>
            </w:r>
          </w:p>
        </w:tc>
      </w:tr>
      <w:tr w:rsidR="009B56D3" w:rsidTr="009B56D3">
        <w:tc>
          <w:tcPr>
            <w:tcW w:w="46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B56D3" w:rsidRDefault="009B56D3" w:rsidP="009B5FC5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9B56D3" w:rsidRDefault="009B56D3" w:rsidP="009B56D3">
      <w:pPr>
        <w:rPr>
          <w:rFonts w:ascii="Calibri" w:hAnsi="Calibri"/>
          <w:sz w:val="28"/>
          <w:szCs w:val="28"/>
        </w:rPr>
      </w:pPr>
    </w:p>
    <w:p w:rsidR="009B56D3" w:rsidRPr="000C03E9" w:rsidRDefault="009B56D3" w:rsidP="009B56D3">
      <w:pPr>
        <w:jc w:val="center"/>
        <w:rPr>
          <w:rFonts w:ascii="Calibri" w:hAnsi="Calibri"/>
          <w:b/>
        </w:rPr>
      </w:pPr>
      <w:r w:rsidRPr="000C03E9">
        <w:rPr>
          <w:rFonts w:ascii="Calibri" w:hAnsi="Calibri"/>
          <w:b/>
        </w:rPr>
        <w:t>ΟΙΚΟΝΟΜΙΚΗ ΠΡΟΣΦΟΡΑ</w:t>
      </w:r>
    </w:p>
    <w:p w:rsidR="009B56D3" w:rsidRPr="000C03E9" w:rsidRDefault="009B56D3" w:rsidP="009B56D3">
      <w:pPr>
        <w:jc w:val="center"/>
        <w:rPr>
          <w:rFonts w:ascii="Calibri" w:hAnsi="Calibri"/>
          <w:b/>
        </w:rPr>
      </w:pPr>
      <w:r w:rsidRPr="000C03E9">
        <w:rPr>
          <w:rFonts w:ascii="Calibri" w:hAnsi="Calibri"/>
          <w:b/>
        </w:rPr>
        <w:t>ΓΙΑ ΥΠΗΡΕΣΙΕΣ ΕΓΚΑΤΑΣΤΑΣΗΣ ΕΞΟΠΛΙΣΜΟΥ ΗΧΟΥ</w:t>
      </w:r>
    </w:p>
    <w:p w:rsidR="009B56D3" w:rsidRDefault="009B56D3" w:rsidP="009B56D3">
      <w:pPr>
        <w:rPr>
          <w:rFonts w:ascii="Calibri" w:hAnsi="Calibri"/>
          <w:b/>
          <w:sz w:val="22"/>
          <w:szCs w:val="22"/>
        </w:rPr>
      </w:pPr>
    </w:p>
    <w:tbl>
      <w:tblPr>
        <w:tblW w:w="9640" w:type="dxa"/>
        <w:tblInd w:w="-601" w:type="dxa"/>
        <w:tblLayout w:type="fixed"/>
        <w:tblLook w:val="04A0"/>
      </w:tblPr>
      <w:tblGrid>
        <w:gridCol w:w="567"/>
        <w:gridCol w:w="5245"/>
        <w:gridCol w:w="1843"/>
        <w:gridCol w:w="1985"/>
      </w:tblGrid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Α/Α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56D3" w:rsidRDefault="009B56D3" w:rsidP="009B5FC5">
            <w:pPr>
              <w:jc w:val="center"/>
              <w:rPr>
                <w:rFonts w:ascii="Calibri" w:eastAsia="Batang" w:hAnsi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ΠΕΡΙΓΡΑΦΗ</w:t>
            </w: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ΠΟΣΟΤΗΤΑ ΜΕ ΤΙΜΗ ΜΟΝΑΔΟΣ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ΠΡΟΣΦΕΡΟΜΕΝΗ ΤΙΜΗ</w:t>
            </w:r>
          </w:p>
        </w:tc>
      </w:tr>
      <w:tr w:rsidR="009B56D3" w:rsidTr="009B5FC5"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6D3" w:rsidRDefault="009B56D3" w:rsidP="009B5FC5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Υπηρεσίες εγκατάστασης εξοπλισμού ήχου των εκδηλώσεων του Τμήματος Πολιτισμού- Αθλητισμού &amp;Νέας Γενιάς.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Εκδηλώσεις Πάσχα 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α) Επιτάφιος Μ. Παρασκευής</w:t>
            </w:r>
          </w:p>
          <w:p w:rsidR="009B56D3" w:rsidRDefault="009B56D3" w:rsidP="009B5FC5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β)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Τελετή Ανάστασης (Πάρκο)    </w:t>
            </w:r>
          </w:p>
          <w:p w:rsidR="009B56D3" w:rsidRDefault="009B56D3" w:rsidP="009B5FC5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2 ηχητικές  καλύψεις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Εκδηλώσεις 21</w:t>
            </w:r>
            <w:r>
              <w:rPr>
                <w:rFonts w:ascii="Calibri" w:hAnsi="Calibri"/>
                <w:b/>
                <w:i/>
                <w:sz w:val="22"/>
                <w:szCs w:val="22"/>
                <w:vertAlign w:val="superscript"/>
              </w:rPr>
              <w:t>ης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2"/>
                <w:szCs w:val="22"/>
              </w:rPr>
              <w:t>Μαϊου</w:t>
            </w:r>
            <w:proofErr w:type="spellEnd"/>
            <w:r>
              <w:rPr>
                <w:rFonts w:ascii="Calibri" w:hAnsi="Calibri"/>
                <w:b/>
                <w:i/>
                <w:sz w:val="22"/>
                <w:szCs w:val="22"/>
              </w:rPr>
              <w:t>:   α)Πανηγυρικός της Ημέρας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β)Επιμνημόσυνη δέηση &amp; Κατάθεση στεφάνων</w:t>
            </w:r>
          </w:p>
          <w:p w:rsidR="009B56D3" w:rsidRDefault="009B56D3" w:rsidP="009B5FC5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2 ηχητικές καλύψεις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Λιτανεία Αγ. Σπυρίδωνος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11</w:t>
            </w:r>
            <w:r>
              <w:rPr>
                <w:rFonts w:ascii="Calibri" w:hAnsi="Calibri"/>
                <w:b/>
                <w:i/>
                <w:sz w:val="22"/>
                <w:szCs w:val="22"/>
                <w:vertAlign w:val="superscript"/>
              </w:rPr>
              <w:t>ης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 Αυγούστου: </w:t>
            </w:r>
            <w:r>
              <w:rPr>
                <w:rFonts w:ascii="Calibri" w:hAnsi="Calibri"/>
                <w:sz w:val="22"/>
                <w:szCs w:val="22"/>
              </w:rPr>
              <w:t>Η Λιτανεία τελείται κάθε χρόνο, με περιφορά του Ιερού Λειψάνου στην περίμετρο των τειχών της πόλης, καθώς  πραγματοποιούνται δύο (2) δεήσεις: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α)Είσοδος Παλαιού Φρουρίου 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β) Ανάκτορα Μιχαήλ &amp; Γεωργίου).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  ηχητικές  καλύψεις</w:t>
            </w: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Λιτανεία Αγ. Σπυρίδωνος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11</w:t>
            </w:r>
            <w:r>
              <w:rPr>
                <w:rFonts w:ascii="Calibri" w:hAnsi="Calibri"/>
                <w:b/>
                <w:i/>
                <w:sz w:val="22"/>
                <w:szCs w:val="22"/>
                <w:vertAlign w:val="superscript"/>
              </w:rPr>
              <w:t>ης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 Αυγούστου: </w:t>
            </w:r>
            <w:r>
              <w:rPr>
                <w:rFonts w:ascii="Calibri" w:hAnsi="Calibri"/>
                <w:sz w:val="22"/>
                <w:szCs w:val="22"/>
              </w:rPr>
              <w:t>Η Λιτανεία τελείται κάθε χρόνο, με περιφορά του Ιερού Λειψάνου στην περίμετρο των τειχών της πόλης, καθώς  πραγματοποιούνται δύο (2) δεήσεις: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α)Είσοδος Παλαιού Φρουρίου 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β) Ανάκτορα Μιχαήλ &amp; Γεωργίου).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  ηχητικές  καλύψεις</w:t>
            </w: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suppressAutoHyphens w:val="0"/>
              <w:rPr>
                <w:rFonts w:ascii="Calibri" w:eastAsia="Calibri" w:hAnsi="Calibri"/>
                <w:sz w:val="20"/>
                <w:szCs w:val="20"/>
                <w:lang w:eastAsia="el-GR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Εκδηλώσεις Σέρβων στη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νησίδα «ΒΙΔΟ»: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Πραγματοποίηση εκδηλώσεων πολιτικού &amp; πολιτιστικού ενδιαφέροντος, με τη συμμετοχή Επίσημων Αντιπροσωπειών της Σέρβικης &amp; της Ελληνικής Κυβέρνησης στη νησίδα «ΒΙΔΟ» (ακριβή ημερομηνία ακόμη δεν γνωρίζουμε).</w:t>
            </w:r>
          </w:p>
          <w:p w:rsidR="009B56D3" w:rsidRDefault="009B56D3" w:rsidP="009B5FC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 xml:space="preserve">1 ηχητική κάλυψη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6D3" w:rsidRPr="001D0777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Pr="00595BF6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Εκδηλώσεις «</w:t>
            </w:r>
            <w:proofErr w:type="spellStart"/>
            <w:r>
              <w:rPr>
                <w:rFonts w:ascii="Calibri" w:hAnsi="Calibri"/>
                <w:b/>
                <w:i/>
                <w:sz w:val="22"/>
                <w:szCs w:val="22"/>
              </w:rPr>
              <w:t>Ελληνορωρωσικής</w:t>
            </w:r>
            <w:proofErr w:type="spellEnd"/>
          </w:p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Εβδομάδας στην Κέρκυρα»: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Στα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πλαίσια της 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>«</w:t>
            </w:r>
            <w:proofErr w:type="spellStart"/>
            <w:r>
              <w:rPr>
                <w:rFonts w:ascii="Calibri" w:hAnsi="Calibri"/>
                <w:b/>
                <w:i/>
                <w:sz w:val="22"/>
                <w:szCs w:val="22"/>
              </w:rPr>
              <w:t>Ελληνορωσικής</w:t>
            </w:r>
            <w:proofErr w:type="spellEnd"/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 Εβδομάδας στην Κέρκυρα»,</w:t>
            </w:r>
            <w:r>
              <w:rPr>
                <w:rFonts w:ascii="Calibri" w:hAnsi="Calibri"/>
                <w:sz w:val="22"/>
                <w:szCs w:val="22"/>
              </w:rPr>
              <w:t xml:space="preserve"> πραγματοποιούνται εκδηλώσεις όπως παρελάσεις, συναυλίες, καταθέσεις στεφάνων. 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Για το λόγο αυτό, απαιτούνται   ηχητικές καλύψεις στα Μνημεία: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α</w:t>
            </w:r>
            <w:r>
              <w:rPr>
                <w:rFonts w:ascii="Calibri" w:hAnsi="Calibri"/>
                <w:i/>
                <w:sz w:val="22"/>
                <w:szCs w:val="22"/>
              </w:rPr>
              <w:t>)  Ιωάννη Καποδίστρια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β) </w:t>
            </w:r>
            <w:proofErr w:type="spellStart"/>
            <w:r>
              <w:rPr>
                <w:rFonts w:ascii="Calibri" w:hAnsi="Calibri"/>
                <w:i/>
                <w:sz w:val="22"/>
                <w:szCs w:val="22"/>
              </w:rPr>
              <w:t>Ουσακώφ</w:t>
            </w:r>
            <w:proofErr w:type="spellEnd"/>
          </w:p>
          <w:p w:rsidR="009B56D3" w:rsidRDefault="009B56D3" w:rsidP="009B5FC5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2 ηχητικές καλύψεις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6D3" w:rsidRDefault="009B56D3" w:rsidP="009B5FC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Pr="00056D11" w:rsidRDefault="009B56D3" w:rsidP="009B5FC5">
            <w:pPr>
              <w:jc w:val="both"/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</w:pPr>
            <w:r w:rsidRPr="00056D11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 xml:space="preserve">Εκδηλώσεις στη νησίδα </w:t>
            </w:r>
          </w:p>
          <w:p w:rsidR="009B56D3" w:rsidRPr="00056D11" w:rsidRDefault="009B56D3" w:rsidP="009B5FC5">
            <w:pPr>
              <w:jc w:val="both"/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</w:pPr>
            <w:r w:rsidRPr="00056D11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 xml:space="preserve"> « ΛΑΖΑΡΕΤΟ» </w:t>
            </w:r>
          </w:p>
          <w:p w:rsidR="009B56D3" w:rsidRPr="00056D11" w:rsidRDefault="009B56D3" w:rsidP="009B5FC5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056D11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 xml:space="preserve">(Δήμος Κεντρικής Κέρκυρας &amp; Διαποντίων Νήσων): </w:t>
            </w:r>
          </w:p>
          <w:p w:rsidR="009B56D3" w:rsidRPr="00056D11" w:rsidRDefault="009B56D3" w:rsidP="009B5FC5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056D11">
              <w:rPr>
                <w:rFonts w:ascii="Calibri" w:hAnsi="Calibri"/>
                <w:color w:val="000000"/>
                <w:sz w:val="22"/>
                <w:szCs w:val="22"/>
              </w:rPr>
              <w:t xml:space="preserve">Κάθε χρόνο τελείται εκδήλωση Μνήμης στη νησίδα </w:t>
            </w:r>
            <w:r w:rsidRPr="00056D11">
              <w:rPr>
                <w:rFonts w:ascii="Calibri" w:hAnsi="Calibri"/>
                <w:i/>
                <w:color w:val="000000"/>
                <w:sz w:val="22"/>
                <w:szCs w:val="22"/>
              </w:rPr>
              <w:t>«ΛΑΖΑΡΕΤΟ»,</w:t>
            </w:r>
            <w:r w:rsidRPr="00056D11">
              <w:rPr>
                <w:rFonts w:ascii="Calibri" w:hAnsi="Calibri"/>
                <w:color w:val="000000"/>
                <w:sz w:val="22"/>
                <w:szCs w:val="22"/>
              </w:rPr>
              <w:t xml:space="preserve"> στη Μνήμη των Αγωνιστών της Εθνικής Αντίστασης και Μαχητών του Δημοκρατικού Στρατού, που εκτελέστηκαν &amp; ενταφιάστηκαν εκεί.</w:t>
            </w:r>
          </w:p>
          <w:p w:rsidR="009B56D3" w:rsidRPr="00056D11" w:rsidRDefault="009B56D3" w:rsidP="009B5FC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Pr="00056D11" w:rsidRDefault="009B56D3" w:rsidP="009B5FC5">
            <w:pPr>
              <w:snapToGrid w:val="0"/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  <w:p w:rsidR="009B56D3" w:rsidRPr="00056D11" w:rsidRDefault="009B56D3" w:rsidP="009B5F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  <w:p w:rsidR="009B56D3" w:rsidRPr="00056D11" w:rsidRDefault="009B56D3" w:rsidP="009B5F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056D11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1 ηχητική κάλυψη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Λιτανεία Αγ. Σπυρίδωνος 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(</w:t>
            </w:r>
            <w:proofErr w:type="spellStart"/>
            <w:r>
              <w:rPr>
                <w:rFonts w:ascii="Calibri" w:hAnsi="Calibri"/>
                <w:b/>
                <w:i/>
                <w:sz w:val="22"/>
                <w:szCs w:val="22"/>
              </w:rPr>
              <w:t>Πρωτοκύριακο</w:t>
            </w:r>
            <w:proofErr w:type="spellEnd"/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): 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Η Λιτανεία πραγματοποιείται κάθε χρόνο την 1</w:t>
            </w:r>
            <w:r>
              <w:rPr>
                <w:rFonts w:ascii="Calibri" w:hAnsi="Calibri"/>
                <w:sz w:val="22"/>
                <w:szCs w:val="22"/>
                <w:vertAlign w:val="superscript"/>
              </w:rPr>
              <w:t>η</w:t>
            </w:r>
            <w:r>
              <w:rPr>
                <w:rFonts w:ascii="Calibri" w:hAnsi="Calibri"/>
                <w:sz w:val="22"/>
                <w:szCs w:val="22"/>
              </w:rPr>
              <w:t xml:space="preserve"> Κυριακή του Νοεμβρίου, καλύπτοντας δύο (2) δεήσεις: </w:t>
            </w:r>
          </w:p>
          <w:p w:rsidR="009B56D3" w:rsidRDefault="009B56D3" w:rsidP="009B5FC5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α</w:t>
            </w:r>
            <w:r>
              <w:rPr>
                <w:rFonts w:ascii="Calibri" w:hAnsi="Calibri"/>
                <w:i/>
                <w:sz w:val="22"/>
                <w:szCs w:val="22"/>
              </w:rPr>
              <w:t>) Είσοδος Παλαιού Φρουρίου</w:t>
            </w:r>
          </w:p>
          <w:p w:rsidR="009B56D3" w:rsidRDefault="009B56D3" w:rsidP="009B5FC5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β)Ανάκτορα Μιχαήλ &amp; Γεωργίου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2 ηχητικές καλύψεις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snapToGrid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Χριστουγεννιάτικο χωριό</w:t>
            </w:r>
          </w:p>
          <w:p w:rsidR="009B56D3" w:rsidRDefault="009B56D3" w:rsidP="009B5FC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Χριστουγεννιάτικες εκδηλώσεις πολιτιστικού, ψυχαγωγικού &amp; επιμορφωτικού χαρακτήρα, όπως συναυλίες Φιλαρμονικών, Χορωδιών, μουσικών σχημάτων, εορταστικές θεατρικές παραστάσεις, παρουσιάσεις παιδικών παραμυθιών &amp; παιχνιδιών, οι οποίες θα πραγματοποιηθούν κατά την περίοδο των εορτών των Χριστουγέννων.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Ηχητικές  καλύψεις εκδηλώσεων χριστουγεννιάτικου χωριού- δράσεων</w:t>
            </w:r>
          </w:p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sz w:val="22"/>
                <w:szCs w:val="22"/>
              </w:rPr>
              <w:t>κατ΄αποκοπή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B56D3" w:rsidTr="009B5FC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Pr="00527C76" w:rsidRDefault="009B56D3" w:rsidP="009B5FC5">
            <w:pPr>
              <w:jc w:val="both"/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</w:pPr>
            <w:r w:rsidRPr="00527C76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Εκδηλώσεις Θεοφανείων</w:t>
            </w:r>
            <w:r w:rsidRPr="00527C76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/>
              </w:rPr>
              <w:t xml:space="preserve"> (2022)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56D3" w:rsidRPr="00527C76" w:rsidRDefault="009B56D3" w:rsidP="009B5F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527C76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1 ηχητική κάλυψη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B56D3" w:rsidTr="009B56D3">
        <w:trPr>
          <w:trHeight w:val="5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Default="009B56D3" w:rsidP="009B5FC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B56D3" w:rsidRPr="00527C76" w:rsidRDefault="009B56D3" w:rsidP="009B5FC5">
            <w:pPr>
              <w:jc w:val="both"/>
              <w:rPr>
                <w:rFonts w:ascii="Calibri" w:hAnsi="Calibri"/>
                <w:b/>
                <w:color w:val="000000"/>
                <w:sz w:val="22"/>
                <w:szCs w:val="22"/>
                <w:lang w:val="en-US"/>
              </w:rPr>
            </w:pPr>
            <w:r w:rsidRPr="00527C76">
              <w:rPr>
                <w:rFonts w:ascii="Calibri" w:hAnsi="Calibri"/>
                <w:b/>
                <w:i/>
                <w:color w:val="000000"/>
                <w:sz w:val="22"/>
                <w:szCs w:val="22"/>
              </w:rPr>
              <w:t>Λιτανεία Αγ. Θεοδώρας</w:t>
            </w:r>
            <w:r w:rsidRPr="00527C76"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/>
              </w:rPr>
              <w:t xml:space="preserve"> (2022)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56D3" w:rsidRPr="00527C76" w:rsidRDefault="009B56D3" w:rsidP="009B5F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527C76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1 ηχητική κάλυψη Χ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6D3" w:rsidRDefault="009B56D3" w:rsidP="009B5FC5">
            <w:pPr>
              <w:snapToGrid w:val="0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:rsidR="009B56D3" w:rsidRDefault="009B56D3" w:rsidP="009B56D3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                                                                            ΣΥΝΟΛΟ:</w:t>
      </w:r>
    </w:p>
    <w:p w:rsidR="009B56D3" w:rsidRDefault="009B56D3" w:rsidP="009B56D3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                                                                       Φ.Π.Α. 24%:</w:t>
      </w:r>
    </w:p>
    <w:p w:rsidR="009B56D3" w:rsidRDefault="009B56D3" w:rsidP="009B56D3">
      <w:pPr>
        <w:jc w:val="center"/>
        <w:rPr>
          <w:rFonts w:ascii="Calibri" w:hAnsi="Calibri" w:cs="Calibri"/>
        </w:rPr>
      </w:pPr>
      <w:r>
        <w:rPr>
          <w:rFonts w:ascii="Calibri" w:hAnsi="Calibri"/>
          <w:b/>
          <w:sz w:val="22"/>
          <w:szCs w:val="22"/>
        </w:rPr>
        <w:t xml:space="preserve">                                                    ΓΕΝΙΚΟ ΣΥΝΟΛΟ ΜΕ ΦΠΑ :</w:t>
      </w:r>
    </w:p>
    <w:p w:rsidR="009B56D3" w:rsidRPr="000C03E9" w:rsidRDefault="009B56D3" w:rsidP="009B56D3">
      <w:pPr>
        <w:jc w:val="center"/>
        <w:rPr>
          <w:rFonts w:ascii="Calibri" w:hAnsi="Calibri" w:cs="Calibri"/>
        </w:rPr>
      </w:pPr>
    </w:p>
    <w:p w:rsidR="009B56D3" w:rsidRDefault="009B56D3" w:rsidP="009B56D3">
      <w:pPr>
        <w:jc w:val="center"/>
        <w:rPr>
          <w:rFonts w:ascii="Calibri" w:hAnsi="Calibri" w:cs="Calibri"/>
        </w:rPr>
      </w:pPr>
    </w:p>
    <w:p w:rsidR="009B56D3" w:rsidRPr="000C03E9" w:rsidRDefault="009B56D3" w:rsidP="009B56D3">
      <w:pPr>
        <w:jc w:val="center"/>
        <w:rPr>
          <w:rFonts w:ascii="Calibri" w:hAnsi="Calibri" w:cs="Calibri"/>
          <w:b/>
        </w:rPr>
      </w:pPr>
    </w:p>
    <w:p w:rsidR="009B56D3" w:rsidRDefault="009B56D3" w:rsidP="009B56D3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Ο ΠΡΟΣΦΕΡΩΝ</w:t>
      </w:r>
    </w:p>
    <w:p w:rsidR="009B56D3" w:rsidRDefault="009B56D3" w:rsidP="009B56D3">
      <w:pPr>
        <w:jc w:val="center"/>
        <w:rPr>
          <w:rFonts w:ascii="Calibri" w:hAnsi="Calibri" w:cs="Calibri"/>
          <w:b/>
        </w:rPr>
      </w:pPr>
    </w:p>
    <w:p w:rsidR="009B56D3" w:rsidRDefault="009B56D3" w:rsidP="009B56D3">
      <w:pPr>
        <w:jc w:val="center"/>
        <w:rPr>
          <w:rFonts w:ascii="Calibri" w:hAnsi="Calibri" w:cs="Calibri"/>
          <w:b/>
        </w:rPr>
      </w:pPr>
    </w:p>
    <w:p w:rsidR="009B56D3" w:rsidRPr="00FE6089" w:rsidRDefault="009B56D3" w:rsidP="009B56D3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Κέρκυρα …………………..</w:t>
      </w:r>
    </w:p>
    <w:p w:rsidR="00C84646" w:rsidRDefault="00C84646"/>
    <w:sectPr w:rsidR="00C84646" w:rsidSect="00C846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B56D3"/>
    <w:rsid w:val="009B56D3"/>
    <w:rsid w:val="00C84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6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B56D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B56D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2021-04-27T08:54:00Z</dcterms:created>
  <dcterms:modified xsi:type="dcterms:W3CDTF">2021-04-27T08:57:00Z</dcterms:modified>
</cp:coreProperties>
</file>