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18A" w:rsidRPr="0023218A" w:rsidRDefault="0023218A" w:rsidP="0023218A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rFonts w:ascii="Times New Roman" w:hAnsi="Times New Roman"/>
          <w:lang w:val="el-GR"/>
        </w:rPr>
      </w:pPr>
      <w:bookmarkStart w:id="0" w:name="_Toc74084902"/>
      <w:r w:rsidRPr="0023218A">
        <w:rPr>
          <w:rFonts w:ascii="Times New Roman" w:hAnsi="Times New Roman"/>
          <w:lang w:val="el-GR"/>
        </w:rPr>
        <w:t xml:space="preserve">ΠΑΡΑΡΤΗΜΑ ΙV – </w:t>
      </w:r>
      <w:bookmarkEnd w:id="0"/>
      <w:r w:rsidRPr="0023218A">
        <w:rPr>
          <w:rFonts w:ascii="Times New Roman" w:hAnsi="Times New Roman"/>
          <w:lang w:val="el-GR"/>
        </w:rPr>
        <w:t>ΕΝΤΥΠΟ ΟΙΚΟΝΟΜΙΚΗΣ ΠΡΟΣΦΟΡΑΣ</w:t>
      </w:r>
    </w:p>
    <w:tbl>
      <w:tblPr>
        <w:tblW w:w="10140" w:type="dxa"/>
        <w:tblLayout w:type="fixed"/>
        <w:tblLook w:val="0000"/>
      </w:tblPr>
      <w:tblGrid>
        <w:gridCol w:w="3269"/>
        <w:gridCol w:w="2685"/>
        <w:gridCol w:w="4186"/>
      </w:tblGrid>
      <w:tr w:rsidR="0023218A" w:rsidRPr="0023218A" w:rsidTr="0023218A">
        <w:trPr>
          <w:trHeight w:val="735"/>
        </w:trPr>
        <w:tc>
          <w:tcPr>
            <w:tcW w:w="3269" w:type="dxa"/>
            <w:shd w:val="clear" w:color="auto" w:fill="auto"/>
          </w:tcPr>
          <w:p w:rsidR="0023218A" w:rsidRPr="0023218A" w:rsidRDefault="0023218A" w:rsidP="002E01C0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noProof/>
                <w:sz w:val="24"/>
                <w:lang w:val="el-GR" w:eastAsia="el-GR"/>
              </w:rPr>
              <w:drawing>
                <wp:inline distT="0" distB="0" distL="0" distR="0">
                  <wp:extent cx="447675" cy="438150"/>
                  <wp:effectExtent l="1905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218A" w:rsidRPr="0023218A" w:rsidRDefault="0023218A" w:rsidP="002E01C0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 xml:space="preserve">ΔΗΜΟΣ </w:t>
            </w: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n-US" w:eastAsia="el-GR"/>
              </w:rPr>
              <w:t>KENT</w:t>
            </w: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 xml:space="preserve">ΡΙΚΗΣ ΚΕΡΚΥΡΑΣ ΚΑΙ ΔΙΑΠΟΝΤΙΩΝ ΝΗΣΩΝ </w:t>
            </w:r>
          </w:p>
          <w:p w:rsidR="0023218A" w:rsidRPr="0023218A" w:rsidRDefault="0023218A" w:rsidP="002E01C0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ΔΙΕΥΘΥΝΣΗ ΤΕΧΝΙΚΩΝ ΥΠΗΡΕΣΙΩΝ</w:t>
            </w:r>
          </w:p>
          <w:p w:rsidR="0023218A" w:rsidRPr="0023218A" w:rsidRDefault="0023218A" w:rsidP="002E01C0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ΤΜΗΜΑ ΜΕΛΕΤΩΝ ΚΑΙ ΕΠΙΒΛΕΨΕΩΝ ΕΡΓΩΝ</w:t>
            </w:r>
          </w:p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</w:tc>
        <w:tc>
          <w:tcPr>
            <w:tcW w:w="2685" w:type="dxa"/>
            <w:shd w:val="clear" w:color="auto" w:fill="auto"/>
          </w:tcPr>
          <w:p w:rsidR="0023218A" w:rsidRPr="0023218A" w:rsidRDefault="0023218A" w:rsidP="002E01C0">
            <w:pPr>
              <w:suppressAutoHyphens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suppressAutoHyphens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ΕΡΓΟ:</w:t>
            </w:r>
          </w:p>
          <w:p w:rsidR="0023218A" w:rsidRPr="0023218A" w:rsidRDefault="0023218A" w:rsidP="002E01C0">
            <w:pPr>
              <w:suppressAutoHyphens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keepNext/>
              <w:suppressAutoHyphens w:val="0"/>
              <w:spacing w:after="0"/>
              <w:jc w:val="right"/>
              <w:outlineLvl w:val="0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keepNext/>
              <w:suppressAutoHyphens w:val="0"/>
              <w:spacing w:after="0"/>
              <w:jc w:val="right"/>
              <w:outlineLvl w:val="0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keepNext/>
              <w:suppressAutoHyphens w:val="0"/>
              <w:spacing w:after="0"/>
              <w:jc w:val="right"/>
              <w:outlineLvl w:val="0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keepNext/>
              <w:suppressAutoHyphens w:val="0"/>
              <w:spacing w:after="0"/>
              <w:jc w:val="right"/>
              <w:outlineLvl w:val="0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ΦΟΡΕΑΣ:</w:t>
            </w:r>
          </w:p>
          <w:p w:rsidR="0023218A" w:rsidRPr="0023218A" w:rsidRDefault="0023218A" w:rsidP="002E01C0">
            <w:pPr>
              <w:suppressAutoHyphens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suppressAutoHyphens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suppressAutoHyphens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ΠΡΟΫΠΟΛΟΓΙΣΜΟΣ:</w:t>
            </w:r>
          </w:p>
          <w:p w:rsidR="0023218A" w:rsidRPr="0023218A" w:rsidRDefault="0023218A" w:rsidP="002E01C0">
            <w:pPr>
              <w:suppressAutoHyphens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ΧΡΗΣΗ:</w:t>
            </w:r>
          </w:p>
          <w:p w:rsidR="0023218A" w:rsidRPr="0023218A" w:rsidRDefault="0023218A" w:rsidP="002E01C0">
            <w:pPr>
              <w:suppressAutoHyphens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n-US" w:eastAsia="el-GR"/>
              </w:rPr>
              <w:t>K</w:t>
            </w: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.</w:t>
            </w: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n-US" w:eastAsia="el-GR"/>
              </w:rPr>
              <w:t>A</w:t>
            </w: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.:</w:t>
            </w:r>
          </w:p>
          <w:p w:rsidR="0023218A" w:rsidRPr="0023218A" w:rsidRDefault="0023218A" w:rsidP="002E01C0">
            <w:pPr>
              <w:suppressAutoHyphens w:val="0"/>
              <w:spacing w:after="0"/>
              <w:jc w:val="righ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Κ.Α.:</w:t>
            </w:r>
          </w:p>
        </w:tc>
        <w:tc>
          <w:tcPr>
            <w:tcW w:w="4186" w:type="dxa"/>
            <w:shd w:val="clear" w:color="auto" w:fill="auto"/>
          </w:tcPr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 xml:space="preserve">«ΑΝΑΒΑΘΜΙΣΗ ΗΛΕΚΤΡΟΜΗΧΑΝΟΛΟΓΙΚΩΝ  ΥΠΟΔΟΜΩΝ ΔΗΜΟΤΙΚΩΝ ΧΩΡΩΝ ΣΤΑΘΜΕΥΣΗΣ» </w:t>
            </w:r>
          </w:p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 xml:space="preserve">ΔΗΜΟΣ  ΚΕΝΤΡΙΚΗΣ ΚΕΡΚΥΡΑΣ ΚΑΙ ΔΙΑΠΟΝΤΙΩΝ ΝΗΣΩΝ </w:t>
            </w:r>
          </w:p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</w:p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74.400</w:t>
            </w:r>
            <w:r w:rsidRPr="0023218A">
              <w:rPr>
                <w:rFonts w:ascii="Times New Roman" w:hAnsi="Times New Roman" w:cs="Times New Roman"/>
                <w:b/>
                <w:szCs w:val="22"/>
                <w:lang w:val="el-GR" w:eastAsia="el-GR"/>
              </w:rPr>
              <w:t xml:space="preserve"> €</w:t>
            </w: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 xml:space="preserve"> (με 24% ΦΠΑ)</w:t>
            </w:r>
          </w:p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2021</w:t>
            </w:r>
          </w:p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64.7134.001</w:t>
            </w:r>
          </w:p>
          <w:p w:rsidR="0023218A" w:rsidRPr="0023218A" w:rsidRDefault="0023218A" w:rsidP="002E01C0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</w:pPr>
            <w:r w:rsidRPr="0023218A">
              <w:rPr>
                <w:rFonts w:ascii="Times New Roman" w:hAnsi="Times New Roman" w:cs="Times New Roman"/>
                <w:b/>
                <w:bCs/>
                <w:szCs w:val="22"/>
                <w:lang w:val="el-GR" w:eastAsia="el-GR"/>
              </w:rPr>
              <w:t>64.7135.010</w:t>
            </w:r>
          </w:p>
        </w:tc>
      </w:tr>
    </w:tbl>
    <w:p w:rsidR="0023218A" w:rsidRPr="00A906BD" w:rsidRDefault="0023218A" w:rsidP="0023218A">
      <w:pPr>
        <w:suppressAutoHyphens w:val="0"/>
        <w:spacing w:after="0"/>
        <w:jc w:val="left"/>
        <w:rPr>
          <w:rFonts w:ascii="Verdana" w:hAnsi="Verdana" w:cs="Times New Roman"/>
          <w:sz w:val="20"/>
          <w:szCs w:val="20"/>
          <w:lang w:val="el-GR" w:eastAsia="el-GR"/>
        </w:rPr>
      </w:pPr>
    </w:p>
    <w:p w:rsidR="0023218A" w:rsidRPr="0023218A" w:rsidRDefault="0023218A" w:rsidP="0023218A">
      <w:pPr>
        <w:keepNext/>
        <w:suppressAutoHyphens w:val="0"/>
        <w:spacing w:after="0"/>
        <w:jc w:val="center"/>
        <w:outlineLvl w:val="1"/>
        <w:rPr>
          <w:rFonts w:ascii="Verdana" w:hAnsi="Verdana" w:cs="Times New Roman"/>
          <w:b/>
          <w:bCs/>
          <w:sz w:val="40"/>
          <w:szCs w:val="40"/>
          <w:lang w:val="el-GR" w:eastAsia="el-GR"/>
        </w:rPr>
      </w:pPr>
      <w:r w:rsidRPr="0023218A">
        <w:rPr>
          <w:rFonts w:ascii="Verdana" w:hAnsi="Verdana" w:cs="Times New Roman"/>
          <w:b/>
          <w:bCs/>
          <w:sz w:val="40"/>
          <w:szCs w:val="40"/>
          <w:lang w:val="el-GR" w:eastAsia="el-GR"/>
        </w:rPr>
        <w:t>ΠΡΟΫΠΟΛΟΓΙΣΜΟΣ ΠΡΟΣΦΟΡΑΣ</w:t>
      </w:r>
    </w:p>
    <w:p w:rsidR="0023218A" w:rsidRPr="00A906BD" w:rsidRDefault="0023218A" w:rsidP="0023218A">
      <w:pPr>
        <w:suppressAutoHyphens w:val="0"/>
        <w:spacing w:after="0"/>
        <w:jc w:val="left"/>
        <w:rPr>
          <w:rFonts w:ascii="Verdana" w:hAnsi="Verdana" w:cs="Times New Roman"/>
          <w:sz w:val="24"/>
          <w:lang w:val="el-GR" w:eastAsia="el-GR"/>
        </w:rPr>
      </w:pPr>
    </w:p>
    <w:tbl>
      <w:tblPr>
        <w:tblW w:w="10802" w:type="dxa"/>
        <w:jc w:val="center"/>
        <w:tblInd w:w="-176" w:type="dxa"/>
        <w:tbl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  <w:insideH w:val="single" w:sz="4" w:space="0" w:color="D6E3BC"/>
          <w:insideV w:val="single" w:sz="4" w:space="0" w:color="D6E3BC"/>
        </w:tblBorders>
        <w:tblLayout w:type="fixed"/>
        <w:tblLook w:val="04E0"/>
      </w:tblPr>
      <w:tblGrid>
        <w:gridCol w:w="621"/>
        <w:gridCol w:w="2807"/>
        <w:gridCol w:w="823"/>
        <w:gridCol w:w="1417"/>
        <w:gridCol w:w="368"/>
        <w:gridCol w:w="1096"/>
        <w:gridCol w:w="1798"/>
        <w:gridCol w:w="1747"/>
        <w:gridCol w:w="23"/>
        <w:gridCol w:w="102"/>
      </w:tblGrid>
      <w:tr w:rsidR="0023218A" w:rsidRPr="00A906BD" w:rsidTr="0023218A">
        <w:trPr>
          <w:gridAfter w:val="2"/>
          <w:wAfter w:w="125" w:type="dxa"/>
          <w:cantSplit/>
          <w:tblHeader/>
          <w:jc w:val="center"/>
        </w:trPr>
        <w:tc>
          <w:tcPr>
            <w:tcW w:w="621" w:type="dxa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Α/Α</w:t>
            </w:r>
          </w:p>
        </w:tc>
        <w:tc>
          <w:tcPr>
            <w:tcW w:w="3630" w:type="dxa"/>
            <w:gridSpan w:val="2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ΕΙΔΟΣ</w:t>
            </w:r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ΜΟΝΑΔΑ ΜΕΤΡΗΣΗΣ</w:t>
            </w:r>
          </w:p>
        </w:tc>
        <w:tc>
          <w:tcPr>
            <w:tcW w:w="1464" w:type="dxa"/>
            <w:gridSpan w:val="2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ΠΟΣΟΤΗΤΑ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ΤΙΜΗ ΜΟΝΑΔΑΣ</w:t>
            </w:r>
          </w:p>
        </w:tc>
        <w:tc>
          <w:tcPr>
            <w:tcW w:w="1747" w:type="dxa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ΔΑΠΑΝΗ</w:t>
            </w:r>
          </w:p>
        </w:tc>
      </w:tr>
      <w:tr w:rsidR="0023218A" w:rsidRPr="00A906BD" w:rsidTr="0023218A">
        <w:trPr>
          <w:gridAfter w:val="2"/>
          <w:wAfter w:w="125" w:type="dxa"/>
          <w:trHeight w:val="756"/>
          <w:jc w:val="center"/>
        </w:trPr>
        <w:tc>
          <w:tcPr>
            <w:tcW w:w="621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  <w:t>1.</w:t>
            </w:r>
          </w:p>
        </w:tc>
        <w:tc>
          <w:tcPr>
            <w:tcW w:w="3630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 xml:space="preserve">Η/Υ Κεντρικού συστήματος </w:t>
            </w:r>
          </w:p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 xml:space="preserve">και Χειροκίνητου Ταμείου </w:t>
            </w:r>
          </w:p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 xml:space="preserve">Εξοπλισμός &amp; Λογισμικό </w:t>
            </w:r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ΤΕΜΑΧΙΑ</w:t>
            </w:r>
          </w:p>
        </w:tc>
        <w:tc>
          <w:tcPr>
            <w:tcW w:w="1464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  <w:tc>
          <w:tcPr>
            <w:tcW w:w="1747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2"/>
          <w:wAfter w:w="125" w:type="dxa"/>
          <w:trHeight w:val="155"/>
          <w:jc w:val="center"/>
        </w:trPr>
        <w:tc>
          <w:tcPr>
            <w:tcW w:w="621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  <w:t>2.</w:t>
            </w:r>
          </w:p>
        </w:tc>
        <w:tc>
          <w:tcPr>
            <w:tcW w:w="3630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 xml:space="preserve">Αυτόματο Ταμείο </w:t>
            </w:r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ΤΕΜΑΧΙΑ</w:t>
            </w:r>
          </w:p>
        </w:tc>
        <w:tc>
          <w:tcPr>
            <w:tcW w:w="1464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  <w:tc>
          <w:tcPr>
            <w:tcW w:w="1747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2"/>
          <w:wAfter w:w="125" w:type="dxa"/>
          <w:trHeight w:val="357"/>
          <w:jc w:val="center"/>
        </w:trPr>
        <w:tc>
          <w:tcPr>
            <w:tcW w:w="621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  <w:t>3.</w:t>
            </w:r>
          </w:p>
        </w:tc>
        <w:tc>
          <w:tcPr>
            <w:tcW w:w="3630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 xml:space="preserve">Υποσύστημα Αυτόματης Αναγνώρισης </w:t>
            </w:r>
          </w:p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Πινακίδων Μόνο για την Είσοδο Οχημάτων</w:t>
            </w:r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ΤΕΜΑΧΙΑ</w:t>
            </w:r>
          </w:p>
        </w:tc>
        <w:tc>
          <w:tcPr>
            <w:tcW w:w="1464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 w:cs="Tahoma"/>
                <w:b/>
                <w:sz w:val="18"/>
                <w:szCs w:val="18"/>
                <w:lang w:val="el-GR" w:eastAsia="el-GR"/>
              </w:rPr>
            </w:pPr>
          </w:p>
        </w:tc>
        <w:tc>
          <w:tcPr>
            <w:tcW w:w="1747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 w:cs="Tahoma"/>
                <w:b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2"/>
          <w:wAfter w:w="125" w:type="dxa"/>
          <w:trHeight w:val="568"/>
          <w:jc w:val="center"/>
        </w:trPr>
        <w:tc>
          <w:tcPr>
            <w:tcW w:w="621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  <w:t>4.</w:t>
            </w:r>
          </w:p>
        </w:tc>
        <w:tc>
          <w:tcPr>
            <w:tcW w:w="3630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Μονάδα Εισόδου Διαβατικών &amp; Μονίμων Πελατών</w:t>
            </w:r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ΤΕΜΑΧΙΑ</w:t>
            </w:r>
          </w:p>
        </w:tc>
        <w:tc>
          <w:tcPr>
            <w:tcW w:w="1464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  <w:tc>
          <w:tcPr>
            <w:tcW w:w="1747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2"/>
          <w:wAfter w:w="125" w:type="dxa"/>
          <w:trHeight w:val="60"/>
          <w:jc w:val="center"/>
        </w:trPr>
        <w:tc>
          <w:tcPr>
            <w:tcW w:w="621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  <w:t>5.</w:t>
            </w:r>
          </w:p>
        </w:tc>
        <w:tc>
          <w:tcPr>
            <w:tcW w:w="3630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Μονάδα Εξόδου Διαβατικών &amp; Μονίμων Πελατών</w:t>
            </w:r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ΤΕΜΑΧΙΑ</w:t>
            </w:r>
          </w:p>
        </w:tc>
        <w:tc>
          <w:tcPr>
            <w:tcW w:w="1464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2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  <w:tc>
          <w:tcPr>
            <w:tcW w:w="1747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2"/>
          <w:wAfter w:w="125" w:type="dxa"/>
          <w:trHeight w:val="561"/>
          <w:jc w:val="center"/>
        </w:trPr>
        <w:tc>
          <w:tcPr>
            <w:tcW w:w="621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  <w:t>6.</w:t>
            </w:r>
          </w:p>
        </w:tc>
        <w:tc>
          <w:tcPr>
            <w:tcW w:w="3630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Μπάρες Ελέγχου Εισόδου – Εξόδου Μονίμων &amp; Διαβατικών Πελατών</w:t>
            </w:r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ΤΕΜΑΧΙΑ</w:t>
            </w:r>
          </w:p>
        </w:tc>
        <w:tc>
          <w:tcPr>
            <w:tcW w:w="1464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3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  <w:tc>
          <w:tcPr>
            <w:tcW w:w="1747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2"/>
          <w:wAfter w:w="125" w:type="dxa"/>
          <w:trHeight w:val="77"/>
          <w:jc w:val="center"/>
        </w:trPr>
        <w:tc>
          <w:tcPr>
            <w:tcW w:w="621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  <w:t>7.</w:t>
            </w:r>
          </w:p>
        </w:tc>
        <w:tc>
          <w:tcPr>
            <w:tcW w:w="3630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Σύστημα Σήμανσης Πληρότητας Σταθμού</w:t>
            </w:r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ΤΕΜΑΧΙΑ</w:t>
            </w:r>
          </w:p>
        </w:tc>
        <w:tc>
          <w:tcPr>
            <w:tcW w:w="1464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2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  <w:tc>
          <w:tcPr>
            <w:tcW w:w="1747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2"/>
          <w:wAfter w:w="125" w:type="dxa"/>
          <w:trHeight w:val="60"/>
          <w:jc w:val="center"/>
        </w:trPr>
        <w:tc>
          <w:tcPr>
            <w:tcW w:w="621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  <w:t>8.</w:t>
            </w:r>
          </w:p>
        </w:tc>
        <w:tc>
          <w:tcPr>
            <w:tcW w:w="3630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n-US" w:eastAsia="el-GR"/>
              </w:rPr>
            </w:pPr>
            <w:proofErr w:type="spellStart"/>
            <w:r w:rsidRPr="00A906BD">
              <w:rPr>
                <w:rFonts w:ascii="Verdana" w:hAnsi="Verdana" w:cs="Tahoma"/>
                <w:sz w:val="18"/>
                <w:szCs w:val="18"/>
                <w:lang w:val="en-US" w:eastAsia="el-GR"/>
              </w:rPr>
              <w:t>Σταθμός</w:t>
            </w:r>
            <w:proofErr w:type="spellEnd"/>
            <w:r w:rsidRPr="00A906BD">
              <w:rPr>
                <w:rFonts w:ascii="Verdana" w:hAnsi="Verdana" w:cs="Tahoma"/>
                <w:sz w:val="18"/>
                <w:szCs w:val="18"/>
                <w:lang w:val="en-US" w:eastAsia="el-GR"/>
              </w:rPr>
              <w:t xml:space="preserve"> </w:t>
            </w:r>
            <w:proofErr w:type="spellStart"/>
            <w:r w:rsidRPr="00A906BD">
              <w:rPr>
                <w:rFonts w:ascii="Verdana" w:hAnsi="Verdana" w:cs="Tahoma"/>
                <w:sz w:val="18"/>
                <w:szCs w:val="18"/>
                <w:lang w:val="en-US" w:eastAsia="el-GR"/>
              </w:rPr>
              <w:t>Φόρτισης</w:t>
            </w:r>
            <w:proofErr w:type="spellEnd"/>
            <w:r w:rsidRPr="00A906BD">
              <w:rPr>
                <w:rFonts w:ascii="Verdana" w:hAnsi="Verdana" w:cs="Tahoma"/>
                <w:sz w:val="18"/>
                <w:szCs w:val="18"/>
                <w:lang w:val="en-US" w:eastAsia="el-GR"/>
              </w:rPr>
              <w:t xml:space="preserve"> </w:t>
            </w:r>
            <w:proofErr w:type="spellStart"/>
            <w:r w:rsidRPr="00A906BD">
              <w:rPr>
                <w:rFonts w:ascii="Verdana" w:hAnsi="Verdana" w:cs="Tahoma"/>
                <w:sz w:val="18"/>
                <w:szCs w:val="18"/>
                <w:lang w:val="en-US" w:eastAsia="el-GR"/>
              </w:rPr>
              <w:t>Ηλεκτρικών</w:t>
            </w:r>
            <w:bookmarkStart w:id="1" w:name="_GoBack"/>
            <w:bookmarkEnd w:id="1"/>
            <w:proofErr w:type="spellEnd"/>
            <w:r w:rsidRPr="00A906BD">
              <w:rPr>
                <w:rFonts w:ascii="Verdana" w:hAnsi="Verdana" w:cs="Tahoma"/>
                <w:sz w:val="18"/>
                <w:szCs w:val="18"/>
                <w:lang w:val="en-US" w:eastAsia="el-GR"/>
              </w:rPr>
              <w:t xml:space="preserve"> </w:t>
            </w:r>
            <w:proofErr w:type="spellStart"/>
            <w:r w:rsidRPr="00A906BD">
              <w:rPr>
                <w:rFonts w:ascii="Verdana" w:hAnsi="Verdana" w:cs="Tahoma"/>
                <w:sz w:val="18"/>
                <w:szCs w:val="18"/>
                <w:lang w:val="en-US" w:eastAsia="el-GR"/>
              </w:rPr>
              <w:t>Οχημάτων</w:t>
            </w:r>
            <w:proofErr w:type="spellEnd"/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/>
                <w:bCs/>
                <w:sz w:val="18"/>
                <w:szCs w:val="18"/>
                <w:lang w:val="en-US" w:eastAsia="el-GR"/>
              </w:rPr>
            </w:pP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ΤΕΜΑΧΙΑ</w:t>
            </w:r>
          </w:p>
        </w:tc>
        <w:tc>
          <w:tcPr>
            <w:tcW w:w="1464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 w:eastAsia="el-GR"/>
              </w:rPr>
            </w:pPr>
          </w:p>
        </w:tc>
        <w:tc>
          <w:tcPr>
            <w:tcW w:w="1747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2"/>
          <w:wAfter w:w="125" w:type="dxa"/>
          <w:trHeight w:val="714"/>
          <w:jc w:val="center"/>
        </w:trPr>
        <w:tc>
          <w:tcPr>
            <w:tcW w:w="621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Cs/>
                <w:sz w:val="18"/>
                <w:szCs w:val="18"/>
                <w:lang w:val="el-GR" w:eastAsia="el-GR"/>
              </w:rPr>
              <w:t>9.</w:t>
            </w:r>
          </w:p>
        </w:tc>
        <w:tc>
          <w:tcPr>
            <w:tcW w:w="3630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lef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Υπηρεσίες Εγκατάστασης &amp; Παραμετροποίησης, Έξοδα, τοπική υποστήριξη για ένα έτος</w:t>
            </w:r>
          </w:p>
        </w:tc>
        <w:tc>
          <w:tcPr>
            <w:tcW w:w="1417" w:type="dxa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ΚΑΤ</w:t>
            </w:r>
            <w:r w:rsidRPr="00A906BD">
              <w:rPr>
                <w:rFonts w:ascii="Verdana" w:hAnsi="Verdana"/>
                <w:bCs/>
                <w:sz w:val="18"/>
                <w:szCs w:val="18"/>
                <w:lang w:val="en-US" w:eastAsia="el-GR"/>
              </w:rPr>
              <w:t xml:space="preserve">’ </w:t>
            </w:r>
            <w:r w:rsidRPr="00A906BD">
              <w:rPr>
                <w:rFonts w:ascii="Verdana" w:hAnsi="Verdana"/>
                <w:bCs/>
                <w:sz w:val="18"/>
                <w:szCs w:val="18"/>
                <w:lang w:val="el-GR" w:eastAsia="el-GR"/>
              </w:rPr>
              <w:t>ΑΠΟΚΟΠΗ</w:t>
            </w:r>
          </w:p>
        </w:tc>
        <w:tc>
          <w:tcPr>
            <w:tcW w:w="1464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1798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  <w:tc>
          <w:tcPr>
            <w:tcW w:w="1747" w:type="dxa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1"/>
          <w:wAfter w:w="102" w:type="dxa"/>
          <w:trHeight w:val="401"/>
          <w:jc w:val="center"/>
        </w:trPr>
        <w:tc>
          <w:tcPr>
            <w:tcW w:w="8930" w:type="dxa"/>
            <w:gridSpan w:val="7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ΣΥΝΟΛΟ ΑΞΙΑΣ ΕΡΓΟΥ (χωρίς ΦΠΑ):</w:t>
            </w:r>
          </w:p>
        </w:tc>
        <w:tc>
          <w:tcPr>
            <w:tcW w:w="1770" w:type="dxa"/>
            <w:gridSpan w:val="2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rPr>
          <w:gridAfter w:val="1"/>
          <w:wAfter w:w="102" w:type="dxa"/>
          <w:trHeight w:val="395"/>
          <w:jc w:val="center"/>
        </w:trPr>
        <w:tc>
          <w:tcPr>
            <w:tcW w:w="8930" w:type="dxa"/>
            <w:gridSpan w:val="7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 w:cs="Tahoma"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Φ</w:t>
            </w: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n-US" w:eastAsia="el-GR"/>
              </w:rPr>
              <w:t>.</w:t>
            </w: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Π</w:t>
            </w: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n-US" w:eastAsia="el-GR"/>
              </w:rPr>
              <w:t>.</w:t>
            </w: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Α</w:t>
            </w: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n-US" w:eastAsia="el-GR"/>
              </w:rPr>
              <w:t xml:space="preserve">. 24% </w:t>
            </w: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:</w:t>
            </w:r>
          </w:p>
        </w:tc>
        <w:tc>
          <w:tcPr>
            <w:tcW w:w="1770" w:type="dxa"/>
            <w:gridSpan w:val="2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 w:cs="Tahoma"/>
                <w:b/>
                <w:bCs/>
                <w:sz w:val="18"/>
                <w:szCs w:val="18"/>
                <w:lang w:val="en-US" w:eastAsia="el-GR"/>
              </w:rPr>
            </w:pPr>
          </w:p>
        </w:tc>
      </w:tr>
      <w:tr w:rsidR="0023218A" w:rsidRPr="00A906BD" w:rsidTr="0023218A">
        <w:trPr>
          <w:gridAfter w:val="1"/>
          <w:wAfter w:w="102" w:type="dxa"/>
          <w:trHeight w:val="496"/>
          <w:jc w:val="center"/>
        </w:trPr>
        <w:tc>
          <w:tcPr>
            <w:tcW w:w="8930" w:type="dxa"/>
            <w:gridSpan w:val="7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</w:pPr>
            <w:r w:rsidRPr="00A906BD"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  <w:t>ΣΥΝΟΛΟ ΑΞΙΑΣ ΕΡΓΟΥ (με ΦΠΑ):</w:t>
            </w:r>
          </w:p>
        </w:tc>
        <w:tc>
          <w:tcPr>
            <w:tcW w:w="1770" w:type="dxa"/>
            <w:gridSpan w:val="2"/>
            <w:vAlign w:val="center"/>
          </w:tcPr>
          <w:p w:rsidR="0023218A" w:rsidRPr="00A906BD" w:rsidRDefault="0023218A" w:rsidP="002E01C0">
            <w:pPr>
              <w:suppressAutoHyphens w:val="0"/>
              <w:spacing w:after="0"/>
              <w:jc w:val="right"/>
              <w:rPr>
                <w:rFonts w:ascii="Verdana" w:hAnsi="Verdana" w:cs="Tahoma"/>
                <w:b/>
                <w:bCs/>
                <w:sz w:val="18"/>
                <w:szCs w:val="18"/>
                <w:lang w:val="el-GR" w:eastAsia="el-GR"/>
              </w:rPr>
            </w:pPr>
          </w:p>
        </w:tc>
      </w:tr>
      <w:tr w:rsidR="0023218A" w:rsidRPr="00A906BD" w:rsidTr="0023218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2343"/>
        </w:trPr>
        <w:tc>
          <w:tcPr>
            <w:tcW w:w="3428" w:type="dxa"/>
            <w:gridSpan w:val="2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</w:pPr>
          </w:p>
        </w:tc>
        <w:tc>
          <w:tcPr>
            <w:tcW w:w="2608" w:type="dxa"/>
            <w:gridSpan w:val="3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</w:pPr>
          </w:p>
        </w:tc>
        <w:tc>
          <w:tcPr>
            <w:tcW w:w="4766" w:type="dxa"/>
            <w:gridSpan w:val="5"/>
          </w:tcPr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</w:pPr>
            <w:r w:rsidRPr="00A906BD"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  <w:t>Ο προσφέρων</w:t>
            </w:r>
          </w:p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sz w:val="20"/>
                <w:lang w:val="el-GR" w:eastAsia="el-GR"/>
              </w:rPr>
            </w:pPr>
            <w:r w:rsidRPr="00A906BD">
              <w:rPr>
                <w:rFonts w:ascii="Verdana" w:hAnsi="Verdana" w:cs="Times New Roman"/>
                <w:sz w:val="20"/>
                <w:lang w:val="el-GR" w:eastAsia="el-GR"/>
              </w:rPr>
              <w:t>_________________, __ /__ / 2021</w:t>
            </w:r>
          </w:p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</w:pPr>
          </w:p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</w:pPr>
          </w:p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</w:pPr>
          </w:p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</w:pPr>
          </w:p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</w:pPr>
          </w:p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</w:pPr>
            <w:r w:rsidRPr="00A906BD">
              <w:rPr>
                <w:rFonts w:ascii="Verdana" w:hAnsi="Verdana" w:cs="Times New Roman"/>
                <w:b/>
                <w:bCs/>
                <w:sz w:val="20"/>
                <w:lang w:val="el-GR" w:eastAsia="el-GR"/>
              </w:rPr>
              <w:t>________________________________</w:t>
            </w:r>
          </w:p>
          <w:p w:rsidR="0023218A" w:rsidRPr="00A906BD" w:rsidRDefault="0023218A" w:rsidP="002E01C0">
            <w:pPr>
              <w:suppressAutoHyphens w:val="0"/>
              <w:spacing w:after="0"/>
              <w:jc w:val="center"/>
              <w:rPr>
                <w:rFonts w:ascii="Verdana" w:hAnsi="Verdana" w:cs="Times New Roman"/>
                <w:i/>
                <w:iCs/>
                <w:sz w:val="20"/>
                <w:lang w:val="el-GR" w:eastAsia="el-GR"/>
              </w:rPr>
            </w:pPr>
            <w:r w:rsidRPr="00A906BD">
              <w:rPr>
                <w:rFonts w:ascii="Verdana" w:hAnsi="Verdana" w:cs="Times New Roman"/>
                <w:i/>
                <w:iCs/>
                <w:sz w:val="18"/>
                <w:szCs w:val="22"/>
                <w:lang w:val="el-GR" w:eastAsia="el-GR"/>
              </w:rPr>
              <w:t>(Σφραγίδα &amp; Υπογραφή)</w:t>
            </w:r>
          </w:p>
        </w:tc>
      </w:tr>
    </w:tbl>
    <w:p w:rsidR="002A5052" w:rsidRDefault="002A5052" w:rsidP="0023218A"/>
    <w:sectPr w:rsidR="002A5052" w:rsidSect="002A50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23218A"/>
    <w:rsid w:val="0023218A"/>
    <w:rsid w:val="002A5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18A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rsid w:val="002321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23218A"/>
    <w:pPr>
      <w:keepNext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rFonts w:ascii="Arial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23218A"/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2321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ar-SA"/>
    </w:rPr>
  </w:style>
  <w:style w:type="paragraph" w:styleId="a3">
    <w:name w:val="Balloon Text"/>
    <w:basedOn w:val="a"/>
    <w:link w:val="Char"/>
    <w:uiPriority w:val="99"/>
    <w:semiHidden/>
    <w:unhideWhenUsed/>
    <w:rsid w:val="0023218A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3218A"/>
    <w:rPr>
      <w:rFonts w:ascii="Tahoma" w:eastAsia="Times New Roman" w:hAnsi="Tahoma" w:cs="Tahoma"/>
      <w:sz w:val="16"/>
      <w:szCs w:val="16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2021-08-18T09:30:00Z</dcterms:created>
  <dcterms:modified xsi:type="dcterms:W3CDTF">2021-08-18T09:33:00Z</dcterms:modified>
</cp:coreProperties>
</file>