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F66" w:rsidRDefault="00CF0F66" w:rsidP="00CF0F66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93306332"/>
      <w:r>
        <w:rPr>
          <w:lang w:val="el-GR"/>
        </w:rPr>
        <w:t>ΠΑΡΑΡΤΗΜΑ V – Υπόδειγμα Οικονομικής Προσφοράς</w:t>
      </w:r>
      <w:bookmarkEnd w:id="0"/>
      <w:r>
        <w:rPr>
          <w:lang w:val="el-GR"/>
        </w:rPr>
        <w:t xml:space="preserve"> </w:t>
      </w:r>
    </w:p>
    <w:p w:rsidR="00CF0F66" w:rsidRPr="00D273E4" w:rsidRDefault="00CF0F66" w:rsidP="00CF0F66">
      <w:pPr>
        <w:autoSpaceDE w:val="0"/>
        <w:autoSpaceDN w:val="0"/>
        <w:adjustRightInd w:val="0"/>
        <w:spacing w:after="0"/>
        <w:rPr>
          <w:rFonts w:ascii="Calibri,Bold" w:hAnsi="Calibri,Bold" w:cs="Calibri,Bold"/>
        </w:rPr>
      </w:pPr>
    </w:p>
    <w:p w:rsidR="00CF0F66" w:rsidRPr="00D273E4" w:rsidRDefault="00CF0F66" w:rsidP="00CF0F66">
      <w:pPr>
        <w:ind w:left="133"/>
      </w:pPr>
      <w:r w:rsidRPr="00D273E4">
        <w:rPr>
          <w:b/>
          <w:bCs/>
        </w:rPr>
        <w:t>ΣΤΟ</w:t>
      </w:r>
      <w:r w:rsidRPr="00D273E4">
        <w:rPr>
          <w:b/>
          <w:bCs/>
          <w:spacing w:val="-1"/>
        </w:rPr>
        <w:t>Ι</w:t>
      </w:r>
      <w:r w:rsidRPr="00D273E4">
        <w:rPr>
          <w:b/>
          <w:bCs/>
        </w:rPr>
        <w:t>ΧΕ</w:t>
      </w:r>
      <w:r w:rsidRPr="00D273E4">
        <w:rPr>
          <w:b/>
          <w:bCs/>
          <w:spacing w:val="-1"/>
        </w:rPr>
        <w:t>Ι</w:t>
      </w:r>
      <w:r w:rsidRPr="00D273E4">
        <w:rPr>
          <w:b/>
          <w:bCs/>
        </w:rPr>
        <w:t>Α</w:t>
      </w:r>
      <w:r w:rsidRPr="00D273E4">
        <w:rPr>
          <w:b/>
          <w:bCs/>
          <w:spacing w:val="-2"/>
        </w:rPr>
        <w:t>Π</w:t>
      </w:r>
      <w:r w:rsidRPr="00D273E4">
        <w:rPr>
          <w:b/>
          <w:bCs/>
        </w:rPr>
        <w:t>ΡΟ</w:t>
      </w:r>
      <w:r w:rsidRPr="00D273E4">
        <w:rPr>
          <w:b/>
          <w:bCs/>
          <w:spacing w:val="-1"/>
        </w:rPr>
        <w:t>Σ</w:t>
      </w:r>
      <w:r w:rsidRPr="00D273E4">
        <w:rPr>
          <w:b/>
          <w:bCs/>
        </w:rPr>
        <w:t>Φ</w:t>
      </w:r>
      <w:r w:rsidRPr="00D273E4">
        <w:rPr>
          <w:b/>
          <w:bCs/>
          <w:spacing w:val="-2"/>
        </w:rPr>
        <w:t>Ε</w:t>
      </w:r>
      <w:r w:rsidRPr="00D273E4">
        <w:rPr>
          <w:b/>
          <w:bCs/>
        </w:rPr>
        <w:t>ΡΟ</w:t>
      </w:r>
      <w:r w:rsidRPr="00D273E4">
        <w:rPr>
          <w:b/>
          <w:bCs/>
          <w:spacing w:val="-2"/>
        </w:rPr>
        <w:t>Ν</w:t>
      </w:r>
      <w:r w:rsidRPr="00D273E4">
        <w:rPr>
          <w:b/>
          <w:bCs/>
          <w:spacing w:val="1"/>
        </w:rPr>
        <w:t>Τ</w:t>
      </w:r>
      <w:r w:rsidRPr="00D273E4">
        <w:rPr>
          <w:b/>
          <w:bCs/>
        </w:rPr>
        <w:t>ΟΣ</w:t>
      </w:r>
    </w:p>
    <w:p w:rsidR="00CF0F66" w:rsidRPr="00D273E4" w:rsidRDefault="00CF0F66" w:rsidP="00CF0F66">
      <w:pPr>
        <w:spacing w:after="0"/>
        <w:rPr>
          <w:spacing w:val="-2"/>
        </w:rPr>
      </w:pPr>
      <w:r w:rsidRPr="00D273E4">
        <w:rPr>
          <w:spacing w:val="-2"/>
        </w:rPr>
        <w:t>Ημερομηνία:</w:t>
      </w:r>
    </w:p>
    <w:p w:rsidR="00CF0F66" w:rsidRPr="00D273E4" w:rsidRDefault="00CF0F66" w:rsidP="00CF0F66">
      <w:pPr>
        <w:spacing w:after="0"/>
        <w:rPr>
          <w:spacing w:val="-2"/>
        </w:rPr>
      </w:pPr>
      <w:r w:rsidRPr="00D273E4">
        <w:rPr>
          <w:spacing w:val="-2"/>
        </w:rPr>
        <w:t xml:space="preserve">Επωνυμία: </w:t>
      </w:r>
    </w:p>
    <w:p w:rsidR="00CF0F66" w:rsidRPr="00D273E4" w:rsidRDefault="00CF0F66" w:rsidP="00CF0F66">
      <w:pPr>
        <w:spacing w:after="0"/>
        <w:rPr>
          <w:spacing w:val="-2"/>
        </w:rPr>
      </w:pPr>
      <w:r w:rsidRPr="00D273E4">
        <w:rPr>
          <w:spacing w:val="-2"/>
        </w:rPr>
        <w:t>Διεύθυνση:</w:t>
      </w:r>
    </w:p>
    <w:p w:rsidR="00CF0F66" w:rsidRPr="00D273E4" w:rsidRDefault="00CF0F66" w:rsidP="00CF0F66">
      <w:pPr>
        <w:spacing w:after="0"/>
        <w:rPr>
          <w:spacing w:val="-2"/>
        </w:rPr>
      </w:pPr>
      <w:proofErr w:type="spellStart"/>
      <w:r w:rsidRPr="00D273E4">
        <w:rPr>
          <w:spacing w:val="-2"/>
        </w:rPr>
        <w:t>Τηλ</w:t>
      </w:r>
      <w:proofErr w:type="spellEnd"/>
      <w:r w:rsidRPr="00D273E4">
        <w:rPr>
          <w:spacing w:val="-2"/>
        </w:rPr>
        <w:t xml:space="preserve">., </w:t>
      </w:r>
      <w:r w:rsidRPr="00F11113">
        <w:rPr>
          <w:spacing w:val="-2"/>
        </w:rPr>
        <w:t>FAX</w:t>
      </w:r>
      <w:r w:rsidRPr="00D273E4">
        <w:rPr>
          <w:spacing w:val="-2"/>
        </w:rPr>
        <w:t xml:space="preserve">, </w:t>
      </w:r>
      <w:proofErr w:type="spellStart"/>
      <w:r w:rsidRPr="00F11113">
        <w:rPr>
          <w:spacing w:val="-2"/>
        </w:rPr>
        <w:t>Email</w:t>
      </w:r>
      <w:proofErr w:type="spellEnd"/>
      <w:r w:rsidRPr="00D273E4">
        <w:rPr>
          <w:spacing w:val="-2"/>
        </w:rPr>
        <w:t>:</w:t>
      </w:r>
    </w:p>
    <w:p w:rsidR="00CF0F66" w:rsidRPr="00D273E4" w:rsidRDefault="00CF0F66" w:rsidP="00CF0F66">
      <w:pPr>
        <w:spacing w:after="0"/>
      </w:pPr>
      <w:r w:rsidRPr="00D273E4">
        <w:rPr>
          <w:b/>
          <w:bCs/>
        </w:rPr>
        <w:t>ΠΡΟ</w:t>
      </w:r>
      <w:r w:rsidRPr="00D273E4">
        <w:rPr>
          <w:b/>
          <w:bCs/>
          <w:spacing w:val="-1"/>
        </w:rPr>
        <w:t>Σ</w:t>
      </w:r>
      <w:r w:rsidRPr="00D273E4">
        <w:rPr>
          <w:b/>
          <w:bCs/>
        </w:rPr>
        <w:t>:</w:t>
      </w:r>
    </w:p>
    <w:p w:rsidR="00CF0F66" w:rsidRPr="00D273E4" w:rsidRDefault="00CF0F66" w:rsidP="00CF0F66">
      <w:pPr>
        <w:spacing w:after="0"/>
        <w:rPr>
          <w:spacing w:val="-1"/>
        </w:rPr>
      </w:pPr>
      <w:r w:rsidRPr="00D273E4">
        <w:rPr>
          <w:spacing w:val="-1"/>
        </w:rPr>
        <w:t>Δήμο Κεντρικής Κέρκυρας και Διαποντίων Νήσων</w:t>
      </w:r>
    </w:p>
    <w:p w:rsidR="00CF0F66" w:rsidRPr="00D273E4" w:rsidRDefault="00CF0F66" w:rsidP="00CF0F66">
      <w:pPr>
        <w:spacing w:after="0"/>
      </w:pPr>
      <w:proofErr w:type="spellStart"/>
      <w:r w:rsidRPr="00D273E4">
        <w:t>Ταχ.Δ</w:t>
      </w:r>
      <w:proofErr w:type="spellEnd"/>
      <w:r w:rsidRPr="00D273E4">
        <w:rPr>
          <w:spacing w:val="1"/>
        </w:rPr>
        <w:t>/</w:t>
      </w:r>
      <w:proofErr w:type="spellStart"/>
      <w:r w:rsidRPr="00D273E4">
        <w:rPr>
          <w:spacing w:val="-1"/>
        </w:rPr>
        <w:t>ν</w:t>
      </w:r>
      <w:r w:rsidRPr="00D273E4">
        <w:t>σ</w:t>
      </w:r>
      <w:r w:rsidRPr="00D273E4">
        <w:rPr>
          <w:spacing w:val="-3"/>
        </w:rPr>
        <w:t>η</w:t>
      </w:r>
      <w:proofErr w:type="spellEnd"/>
      <w:r w:rsidRPr="00D273E4">
        <w:rPr>
          <w:spacing w:val="-1"/>
        </w:rPr>
        <w:t xml:space="preserve">: Λεωφόρος Αλεξάνδρας 6α </w:t>
      </w:r>
    </w:p>
    <w:p w:rsidR="00CF0F66" w:rsidRPr="00D273E4" w:rsidRDefault="00CF0F66" w:rsidP="00CF0F66">
      <w:pPr>
        <w:spacing w:after="0"/>
      </w:pPr>
      <w:r w:rsidRPr="00D273E4">
        <w:t>ΤΚ</w:t>
      </w:r>
      <w:r w:rsidRPr="00D273E4">
        <w:rPr>
          <w:spacing w:val="1"/>
        </w:rPr>
        <w:t>49100</w:t>
      </w:r>
      <w:r w:rsidRPr="00D273E4">
        <w:t>– Κέρκυρα</w:t>
      </w:r>
    </w:p>
    <w:p w:rsidR="00CF0F66" w:rsidRPr="00D273E4" w:rsidRDefault="00CF0F66" w:rsidP="00CF0F66">
      <w:pPr>
        <w:spacing w:before="7" w:after="0" w:line="520" w:lineRule="atLeast"/>
        <w:ind w:left="133" w:right="74"/>
        <w:jc w:val="center"/>
        <w:rPr>
          <w:b/>
          <w:bCs/>
          <w:spacing w:val="-2"/>
          <w:u w:val="single"/>
        </w:rPr>
      </w:pPr>
      <w:r w:rsidRPr="00D273E4">
        <w:rPr>
          <w:b/>
          <w:bCs/>
          <w:spacing w:val="-2"/>
          <w:u w:val="single"/>
        </w:rPr>
        <w:t>ΟΙΚΟΝΟΜΙΚΗ ΠΡΟΣΦΟΡΑ</w:t>
      </w:r>
    </w:p>
    <w:p w:rsidR="00CF0F66" w:rsidRPr="00D54C75" w:rsidRDefault="00CF0F66" w:rsidP="00CF0F66">
      <w:pPr>
        <w:spacing w:before="7"/>
        <w:ind w:left="133" w:right="74"/>
      </w:pPr>
      <w:r w:rsidRPr="00D273E4">
        <w:rPr>
          <w:spacing w:val="-1"/>
        </w:rPr>
        <w:t>Π</w:t>
      </w:r>
      <w:r w:rsidRPr="00D273E4">
        <w:rPr>
          <w:spacing w:val="1"/>
        </w:rPr>
        <w:t>ο</w:t>
      </w:r>
      <w:r w:rsidRPr="00D273E4">
        <w:t>υ α</w:t>
      </w:r>
      <w:r w:rsidRPr="00D273E4">
        <w:rPr>
          <w:spacing w:val="-2"/>
        </w:rPr>
        <w:t>φ</w:t>
      </w:r>
      <w:r w:rsidRPr="00D273E4">
        <w:rPr>
          <w:spacing w:val="1"/>
        </w:rPr>
        <w:t>ο</w:t>
      </w:r>
      <w:r w:rsidRPr="00D273E4">
        <w:t xml:space="preserve">ρά </w:t>
      </w:r>
      <w:r w:rsidRPr="00D273E4">
        <w:rPr>
          <w:spacing w:val="-1"/>
        </w:rPr>
        <w:t>τ</w:t>
      </w:r>
      <w:r w:rsidRPr="00D273E4">
        <w:t xml:space="preserve">ο </w:t>
      </w:r>
      <w:r w:rsidRPr="00D273E4">
        <w:rPr>
          <w:spacing w:val="-2"/>
        </w:rPr>
        <w:t>έ</w:t>
      </w:r>
      <w:r w:rsidRPr="00D273E4">
        <w:t xml:space="preserve">ργο: Προμήθεια </w:t>
      </w:r>
      <w:r>
        <w:t>καρεκλών</w:t>
      </w:r>
      <w:r w:rsidRPr="00D273E4">
        <w:t xml:space="preserve"> για την υλοποίηση εκδηλώσεων της Πράξης, με τίτλο «Ανάπτυξη Διεθνούς Εμβέλειας Φεστιβάλ Πόλης Κέρκυρας (Γιορτές Πόλης)», </w:t>
      </w:r>
      <w:r w:rsidRPr="00D273E4">
        <w:rPr>
          <w:spacing w:val="-2"/>
        </w:rPr>
        <w:t>σ</w:t>
      </w:r>
      <w:r w:rsidRPr="00D273E4">
        <w:t>ύ</w:t>
      </w:r>
      <w:r w:rsidRPr="00D273E4">
        <w:rPr>
          <w:spacing w:val="-1"/>
        </w:rPr>
        <w:t>μ</w:t>
      </w:r>
      <w:r w:rsidRPr="00D273E4">
        <w:t xml:space="preserve">φωνα </w:t>
      </w:r>
      <w:r w:rsidRPr="00D273E4">
        <w:rPr>
          <w:spacing w:val="-1"/>
        </w:rPr>
        <w:t>μ</w:t>
      </w:r>
      <w:r w:rsidRPr="00D273E4">
        <w:t xml:space="preserve">ε </w:t>
      </w:r>
      <w:r w:rsidRPr="00D273E4">
        <w:rPr>
          <w:spacing w:val="1"/>
        </w:rPr>
        <w:t>τ</w:t>
      </w:r>
      <w:r w:rsidRPr="00D273E4">
        <w:t xml:space="preserve">ην αριθ. </w:t>
      </w:r>
      <w:r w:rsidRPr="00D273E4">
        <w:rPr>
          <w:spacing w:val="-1"/>
          <w:highlight w:val="yellow"/>
        </w:rPr>
        <w:t>…</w:t>
      </w:r>
      <w:r w:rsidRPr="00D273E4">
        <w:rPr>
          <w:spacing w:val="1"/>
          <w:highlight w:val="yellow"/>
        </w:rPr>
        <w:t>…</w:t>
      </w:r>
      <w:r w:rsidRPr="00D273E4">
        <w:rPr>
          <w:spacing w:val="-1"/>
          <w:highlight w:val="yellow"/>
        </w:rPr>
        <w:t>……</w:t>
      </w:r>
      <w:r w:rsidRPr="00D273E4">
        <w:rPr>
          <w:spacing w:val="1"/>
          <w:highlight w:val="yellow"/>
        </w:rPr>
        <w:t>…</w:t>
      </w:r>
      <w:r w:rsidRPr="00D273E4">
        <w:rPr>
          <w:spacing w:val="-1"/>
          <w:highlight w:val="yellow"/>
        </w:rPr>
        <w:t>……</w:t>
      </w:r>
      <w:r w:rsidRPr="00D273E4">
        <w:rPr>
          <w:spacing w:val="1"/>
          <w:highlight w:val="yellow"/>
        </w:rPr>
        <w:t>…</w:t>
      </w:r>
      <w:r w:rsidRPr="00D273E4">
        <w:rPr>
          <w:spacing w:val="-1"/>
          <w:highlight w:val="yellow"/>
        </w:rPr>
        <w:t>…</w:t>
      </w:r>
      <w:r w:rsidRPr="00D273E4">
        <w:rPr>
          <w:highlight w:val="yellow"/>
        </w:rPr>
        <w:t>…</w:t>
      </w:r>
      <w:r w:rsidRPr="00D273E4">
        <w:t>δ</w:t>
      </w:r>
      <w:r w:rsidRPr="00D273E4">
        <w:rPr>
          <w:spacing w:val="-3"/>
        </w:rPr>
        <w:t>ι</w:t>
      </w:r>
      <w:r w:rsidRPr="00D273E4">
        <w:t>ακ</w:t>
      </w:r>
      <w:r w:rsidRPr="00D273E4">
        <w:rPr>
          <w:spacing w:val="-1"/>
        </w:rPr>
        <w:t>ή</w:t>
      </w:r>
      <w:r w:rsidRPr="00D273E4">
        <w:t>ρυ</w:t>
      </w:r>
      <w:r w:rsidRPr="00D273E4">
        <w:rPr>
          <w:spacing w:val="1"/>
        </w:rPr>
        <w:t>ξ</w:t>
      </w:r>
      <w:r w:rsidRPr="00D273E4">
        <w:t xml:space="preserve">η </w:t>
      </w:r>
      <w:r w:rsidRPr="00D273E4">
        <w:rPr>
          <w:spacing w:val="-2"/>
        </w:rPr>
        <w:t>τ</w:t>
      </w:r>
      <w:r w:rsidRPr="00D273E4">
        <w:rPr>
          <w:spacing w:val="1"/>
        </w:rPr>
        <w:t>ο</w:t>
      </w:r>
      <w:r w:rsidRPr="00D273E4">
        <w:t xml:space="preserve">υ </w:t>
      </w:r>
      <w:r w:rsidRPr="00D273E4">
        <w:rPr>
          <w:spacing w:val="-1"/>
        </w:rPr>
        <w:t xml:space="preserve">Δήμου Κεντρικής Κέρκυρας και Διαποντίων Νήσων. </w:t>
      </w:r>
      <w:r w:rsidRPr="00D273E4">
        <w:t xml:space="preserve">Σύμφωνα </w:t>
      </w:r>
      <w:r w:rsidRPr="00D273E4">
        <w:rPr>
          <w:spacing w:val="-2"/>
        </w:rPr>
        <w:t>μ</w:t>
      </w:r>
      <w:r w:rsidRPr="00D273E4">
        <w:t xml:space="preserve">ε </w:t>
      </w:r>
      <w:r w:rsidRPr="00D273E4">
        <w:rPr>
          <w:spacing w:val="1"/>
        </w:rPr>
        <w:t>τ</w:t>
      </w:r>
      <w:r w:rsidRPr="00D273E4">
        <w:rPr>
          <w:spacing w:val="-1"/>
        </w:rPr>
        <w:t>η</w:t>
      </w:r>
      <w:r w:rsidRPr="00D273E4">
        <w:t>ν π</w:t>
      </w:r>
      <w:r w:rsidRPr="00D273E4">
        <w:rPr>
          <w:spacing w:val="-2"/>
        </w:rPr>
        <w:t>α</w:t>
      </w:r>
      <w:r w:rsidRPr="00D273E4">
        <w:t>ραπ</w:t>
      </w:r>
      <w:r w:rsidRPr="00D273E4">
        <w:rPr>
          <w:spacing w:val="-2"/>
        </w:rPr>
        <w:t>ά</w:t>
      </w:r>
      <w:r w:rsidRPr="00D273E4">
        <w:rPr>
          <w:spacing w:val="-1"/>
        </w:rPr>
        <w:t>ν</w:t>
      </w:r>
      <w:r w:rsidRPr="00D273E4">
        <w:t>ω δ</w:t>
      </w:r>
      <w:r w:rsidRPr="00D273E4">
        <w:rPr>
          <w:spacing w:val="-1"/>
        </w:rPr>
        <w:t>ι</w:t>
      </w:r>
      <w:r w:rsidRPr="00D273E4">
        <w:t>ακ</w:t>
      </w:r>
      <w:r w:rsidRPr="00D273E4">
        <w:rPr>
          <w:spacing w:val="-1"/>
        </w:rPr>
        <w:t>ή</w:t>
      </w:r>
      <w:r w:rsidRPr="00D273E4">
        <w:t>ρ</w:t>
      </w:r>
      <w:r w:rsidRPr="00D273E4">
        <w:rPr>
          <w:spacing w:val="-2"/>
        </w:rPr>
        <w:t>υ</w:t>
      </w:r>
      <w:r w:rsidRPr="00D273E4">
        <w:rPr>
          <w:spacing w:val="1"/>
        </w:rPr>
        <w:t>ξ</w:t>
      </w:r>
      <w:r w:rsidRPr="00D273E4">
        <w:t>ή σ</w:t>
      </w:r>
      <w:r w:rsidRPr="00D273E4">
        <w:rPr>
          <w:spacing w:val="-3"/>
        </w:rPr>
        <w:t>α</w:t>
      </w:r>
      <w:r w:rsidRPr="00D273E4">
        <w:t xml:space="preserve">ς, σας </w:t>
      </w:r>
      <w:r w:rsidRPr="00D273E4">
        <w:rPr>
          <w:spacing w:val="-2"/>
        </w:rPr>
        <w:t>υ</w:t>
      </w:r>
      <w:r w:rsidRPr="00D273E4">
        <w:t>π</w:t>
      </w:r>
      <w:r w:rsidRPr="00D273E4">
        <w:rPr>
          <w:spacing w:val="1"/>
        </w:rPr>
        <w:t>ο</w:t>
      </w:r>
      <w:r w:rsidRPr="00D273E4">
        <w:t>β</w:t>
      </w:r>
      <w:r w:rsidRPr="00D273E4">
        <w:rPr>
          <w:spacing w:val="-2"/>
        </w:rPr>
        <w:t>ά</w:t>
      </w:r>
      <w:r w:rsidRPr="00D273E4">
        <w:rPr>
          <w:spacing w:val="1"/>
        </w:rPr>
        <w:t>λ</w:t>
      </w:r>
      <w:r w:rsidRPr="00D273E4">
        <w:rPr>
          <w:spacing w:val="-1"/>
        </w:rPr>
        <w:t>λ</w:t>
      </w:r>
      <w:r w:rsidRPr="00D273E4">
        <w:rPr>
          <w:spacing w:val="1"/>
        </w:rPr>
        <w:t>ο</w:t>
      </w:r>
      <w:r w:rsidRPr="00D273E4">
        <w:rPr>
          <w:spacing w:val="-2"/>
        </w:rPr>
        <w:t>υ</w:t>
      </w:r>
      <w:r w:rsidRPr="00D273E4">
        <w:rPr>
          <w:spacing w:val="1"/>
        </w:rPr>
        <w:t>μ</w:t>
      </w:r>
      <w:r w:rsidRPr="00D273E4">
        <w:t xml:space="preserve">ε </w:t>
      </w:r>
      <w:r w:rsidRPr="00D273E4">
        <w:rPr>
          <w:spacing w:val="1"/>
        </w:rPr>
        <w:t>τ</w:t>
      </w:r>
      <w:r w:rsidRPr="00D273E4">
        <w:rPr>
          <w:spacing w:val="-1"/>
        </w:rPr>
        <w:t>η</w:t>
      </w:r>
      <w:r w:rsidRPr="00D273E4">
        <w:t>ν π</w:t>
      </w:r>
      <w:r w:rsidRPr="00D273E4">
        <w:rPr>
          <w:spacing w:val="-2"/>
        </w:rPr>
        <w:t>ρ</w:t>
      </w:r>
      <w:r w:rsidRPr="00D273E4">
        <w:rPr>
          <w:spacing w:val="1"/>
        </w:rPr>
        <w:t>ο</w:t>
      </w:r>
      <w:r w:rsidRPr="00D273E4">
        <w:t>σ</w:t>
      </w:r>
      <w:r w:rsidRPr="00D273E4">
        <w:rPr>
          <w:spacing w:val="-2"/>
        </w:rPr>
        <w:t>φ</w:t>
      </w:r>
      <w:r w:rsidRPr="00D273E4">
        <w:rPr>
          <w:spacing w:val="-1"/>
        </w:rPr>
        <w:t>ο</w:t>
      </w:r>
      <w:r w:rsidRPr="00D273E4">
        <w:t xml:space="preserve">ρά </w:t>
      </w:r>
      <w:r w:rsidRPr="00D273E4">
        <w:rPr>
          <w:spacing w:val="1"/>
        </w:rPr>
        <w:t>μας</w:t>
      </w:r>
      <w:r w:rsidRPr="00D273E4">
        <w:t xml:space="preserve"> </w:t>
      </w:r>
      <w:r w:rsidRPr="00D273E4">
        <w:rPr>
          <w:spacing w:val="1"/>
        </w:rPr>
        <w:t>μ</w:t>
      </w:r>
      <w:r w:rsidRPr="00D273E4">
        <w:t xml:space="preserve">ε </w:t>
      </w:r>
      <w:r w:rsidRPr="00D273E4">
        <w:rPr>
          <w:spacing w:val="-2"/>
        </w:rPr>
        <w:t>τους</w:t>
      </w:r>
      <w:r w:rsidRPr="00D273E4">
        <w:t xml:space="preserve"> κα</w:t>
      </w:r>
      <w:r w:rsidRPr="00D273E4">
        <w:rPr>
          <w:spacing w:val="1"/>
        </w:rPr>
        <w:t>τ</w:t>
      </w:r>
      <w:r w:rsidRPr="00D273E4">
        <w:rPr>
          <w:spacing w:val="-2"/>
        </w:rPr>
        <w:t>ω</w:t>
      </w:r>
      <w:r w:rsidRPr="00D273E4">
        <w:rPr>
          <w:spacing w:val="1"/>
        </w:rPr>
        <w:t>τ</w:t>
      </w:r>
      <w:r w:rsidRPr="00D273E4">
        <w:t>έ</w:t>
      </w:r>
      <w:r w:rsidRPr="00D273E4">
        <w:rPr>
          <w:spacing w:val="-2"/>
        </w:rPr>
        <w:t>ρ</w:t>
      </w:r>
      <w:r w:rsidRPr="00D273E4">
        <w:t xml:space="preserve">ω </w:t>
      </w:r>
      <w:r w:rsidRPr="00D273E4">
        <w:rPr>
          <w:spacing w:val="1"/>
        </w:rPr>
        <w:t>ο</w:t>
      </w:r>
      <w:r w:rsidRPr="00D273E4">
        <w:t>ικ</w:t>
      </w:r>
      <w:r w:rsidRPr="00D273E4">
        <w:rPr>
          <w:spacing w:val="1"/>
        </w:rPr>
        <w:t>ο</w:t>
      </w:r>
      <w:r w:rsidRPr="00D273E4">
        <w:rPr>
          <w:spacing w:val="-3"/>
        </w:rPr>
        <w:t>ν</w:t>
      </w:r>
      <w:r w:rsidRPr="00D273E4">
        <w:rPr>
          <w:spacing w:val="-1"/>
        </w:rPr>
        <w:t>ο</w:t>
      </w:r>
      <w:r w:rsidRPr="00D273E4">
        <w:rPr>
          <w:spacing w:val="1"/>
        </w:rPr>
        <w:t>μ</w:t>
      </w:r>
      <w:r w:rsidRPr="00D273E4">
        <w:t>ικ</w:t>
      </w:r>
      <w:r w:rsidRPr="00D273E4">
        <w:rPr>
          <w:spacing w:val="-1"/>
        </w:rPr>
        <w:t>ο</w:t>
      </w:r>
      <w:r w:rsidRPr="00D273E4">
        <w:t xml:space="preserve">ύς </w:t>
      </w:r>
      <w:r w:rsidRPr="00D273E4">
        <w:rPr>
          <w:spacing w:val="1"/>
        </w:rPr>
        <w:t>ό</w:t>
      </w:r>
      <w:r w:rsidRPr="00D273E4">
        <w:rPr>
          <w:spacing w:val="-2"/>
        </w:rPr>
        <w:t>ρ</w:t>
      </w:r>
      <w:r w:rsidRPr="00D273E4">
        <w:rPr>
          <w:spacing w:val="1"/>
        </w:rPr>
        <w:t>ο</w:t>
      </w:r>
      <w:r w:rsidRPr="00D273E4">
        <w:rPr>
          <w:spacing w:val="-2"/>
        </w:rPr>
        <w:t>υ</w:t>
      </w:r>
      <w:r w:rsidRPr="00D273E4">
        <w:t>ς.</w:t>
      </w:r>
    </w:p>
    <w:tbl>
      <w:tblPr>
        <w:tblW w:w="9781" w:type="dxa"/>
        <w:tblInd w:w="250" w:type="dxa"/>
        <w:tblLayout w:type="fixed"/>
        <w:tblLook w:val="04A0"/>
      </w:tblPr>
      <w:tblGrid>
        <w:gridCol w:w="4111"/>
        <w:gridCol w:w="992"/>
        <w:gridCol w:w="992"/>
        <w:gridCol w:w="1276"/>
        <w:gridCol w:w="1134"/>
        <w:gridCol w:w="1276"/>
      </w:tblGrid>
      <w:tr w:rsidR="00CF0F66" w:rsidRPr="00D54C75" w:rsidTr="009976DB">
        <w:trPr>
          <w:trHeight w:val="402"/>
        </w:trPr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BDB2CC"/>
            <w:vAlign w:val="center"/>
            <w:hideMark/>
          </w:tcPr>
          <w:p w:rsidR="00CF0F66" w:rsidRPr="00D54C75" w:rsidRDefault="00CF0F66" w:rsidP="009976DB">
            <w:pPr>
              <w:spacing w:after="0"/>
              <w:ind w:left="-21" w:right="-108"/>
              <w:jc w:val="center"/>
              <w:rPr>
                <w:rFonts w:cs="Times New Roman"/>
                <w:b/>
                <w:bCs/>
                <w:color w:val="000000"/>
              </w:rPr>
            </w:pPr>
            <w:r w:rsidRPr="00D54C75">
              <w:rPr>
                <w:rFonts w:cs="Times New Roman"/>
                <w:b/>
                <w:bCs/>
                <w:color w:val="000000"/>
              </w:rPr>
              <w:t xml:space="preserve">ΠΕΡΙΓΡΑΦΗ: </w:t>
            </w:r>
            <w:r w:rsidRPr="00D54C75">
              <w:rPr>
                <w:rFonts w:eastAsia="Calibri"/>
                <w:kern w:val="1"/>
              </w:rPr>
              <w:t xml:space="preserve"> </w:t>
            </w:r>
            <w:r w:rsidRPr="00D54C75">
              <w:rPr>
                <w:rFonts w:cs="Times New Roman"/>
                <w:b/>
                <w:bCs/>
                <w:color w:val="000000"/>
              </w:rPr>
              <w:t>Καρέκλες</w:t>
            </w:r>
          </w:p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B2CC"/>
            <w:vAlign w:val="center"/>
          </w:tcPr>
          <w:p w:rsidR="00CF0F66" w:rsidRPr="00D54C75" w:rsidRDefault="00CF0F66" w:rsidP="009976DB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54C7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B2CC"/>
          </w:tcPr>
          <w:p w:rsidR="00CF0F66" w:rsidRPr="00D54C75" w:rsidRDefault="00CF0F66" w:rsidP="009976DB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54C7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ΤΙΜΗ ΜΟΝΑΔΑΣ π/υ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B2CC"/>
          </w:tcPr>
          <w:p w:rsidR="00CF0F66" w:rsidRPr="00D54C75" w:rsidRDefault="00CF0F66" w:rsidP="009976DB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54C7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ΣΥΝΟΛΟ</w:t>
            </w:r>
          </w:p>
          <w:p w:rsidR="00CF0F66" w:rsidRPr="00D54C75" w:rsidRDefault="00CF0F66" w:rsidP="009976DB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54C7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π/υ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B2CC"/>
          </w:tcPr>
          <w:p w:rsidR="00CF0F66" w:rsidRPr="00D54C75" w:rsidRDefault="00CF0F66" w:rsidP="009976DB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54C7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ΤΙΜΗ ΜΟΝΑΔΑΣ προσφοράς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B2CC"/>
          </w:tcPr>
          <w:p w:rsidR="00CF0F66" w:rsidRPr="00D54C75" w:rsidRDefault="00CF0F66" w:rsidP="009976DB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54C7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ΣΥΝΟΛΟ</w:t>
            </w:r>
          </w:p>
          <w:p w:rsidR="00CF0F66" w:rsidRPr="00D54C75" w:rsidRDefault="00CF0F66" w:rsidP="009976DB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54C7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προσφοράς</w:t>
            </w:r>
          </w:p>
        </w:tc>
      </w:tr>
      <w:tr w:rsidR="00CF0F66" w:rsidRPr="00D54C75" w:rsidTr="009976DB">
        <w:trPr>
          <w:trHeight w:val="173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rPr>
                <w:rFonts w:cs="Times New Roman"/>
                <w:color w:val="000000"/>
              </w:rPr>
            </w:pPr>
            <w:r w:rsidRPr="00D54C75">
              <w:rPr>
                <w:rFonts w:cs="Times New Roman"/>
                <w:color w:val="000000"/>
              </w:rPr>
              <w:t>Καρέκλα  πτυσσόμενη από ενισχυμένο πρωτογενές πλαστικό και μεταλλικό σκελετό για εύκολη και ασφαλή μεταφορά. Πλαστικά μέρη  από HDPE (Υψηλής πυκνότητας πολυαιθυλένιο) και διαθέτει ενισχυμένο μεταλλικό σκελετό ηλεκτροστατικής βαφής.</w:t>
            </w:r>
          </w:p>
          <w:p w:rsidR="00CF0F66" w:rsidRPr="00D54C75" w:rsidRDefault="00CF0F66" w:rsidP="009976DB">
            <w:pPr>
              <w:spacing w:after="0"/>
              <w:rPr>
                <w:rFonts w:cs="Times New Roman"/>
                <w:color w:val="000000"/>
              </w:rPr>
            </w:pPr>
          </w:p>
          <w:p w:rsidR="00CF0F66" w:rsidRPr="00D54C75" w:rsidRDefault="00CF0F66" w:rsidP="009976DB">
            <w:pPr>
              <w:spacing w:after="0"/>
              <w:rPr>
                <w:rFonts w:cs="Times New Roman"/>
                <w:color w:val="000000"/>
              </w:rPr>
            </w:pPr>
            <w:r w:rsidRPr="00D54C75">
              <w:rPr>
                <w:rFonts w:cs="Times New Roman"/>
                <w:color w:val="000000"/>
              </w:rPr>
              <w:t xml:space="preserve">Χρώμα επιφανείας: Λευκό. Σκελετός: Μεταλλικός βαμμένος με ηλεκτροστατική βαφή σε γκρι χρώμα διαμέτρου φ25mm και πάχους 1mm. Διαστάσεις: 47x54,5x86 εκ. Ύψος καθίσματος: 45,5 εκ. Πάχος καθίσματος και πλάτης: 4,5 εκ. Βάρος. Καθαρό: 4.6k </w:t>
            </w:r>
            <w:proofErr w:type="spellStart"/>
            <w:r w:rsidRPr="00D54C75">
              <w:rPr>
                <w:rFonts w:cs="Times New Roman"/>
                <w:color w:val="000000"/>
              </w:rPr>
              <w:t>gr</w:t>
            </w:r>
            <w:proofErr w:type="spellEnd"/>
            <w:r w:rsidRPr="00D54C75">
              <w:rPr>
                <w:rFonts w:cs="Times New Roman"/>
                <w:color w:val="000000"/>
              </w:rPr>
              <w:t xml:space="preserve">. Μικτό: 5k </w:t>
            </w:r>
            <w:proofErr w:type="spellStart"/>
            <w:r w:rsidRPr="00D54C75">
              <w:rPr>
                <w:rFonts w:cs="Times New Roman"/>
                <w:color w:val="000000"/>
              </w:rPr>
              <w:t>gr</w:t>
            </w:r>
            <w:proofErr w:type="spellEnd"/>
            <w:r w:rsidRPr="00D54C75">
              <w:rPr>
                <w:rFonts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2.000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28,00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56.000,00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CF0F66" w:rsidRPr="00D54C75" w:rsidTr="009976DB">
        <w:trPr>
          <w:trHeight w:val="103"/>
        </w:trPr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right"/>
              <w:rPr>
                <w:rFonts w:cs="Times New Roman"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56.000,00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CF0F66" w:rsidRPr="00D54C75" w:rsidTr="009976DB">
        <w:trPr>
          <w:trHeight w:val="221"/>
        </w:trPr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right"/>
              <w:rPr>
                <w:rFonts w:cs="Times New Roman"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ΦΠΑ 24%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13.440,00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  <w:tr w:rsidR="00CF0F66" w:rsidRPr="00D54C75" w:rsidTr="009976DB">
        <w:trPr>
          <w:trHeight w:val="221"/>
        </w:trPr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right"/>
              <w:rPr>
                <w:rFonts w:cs="Times New Roman"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ΤΕΛΙΚΗ ΤΙΜΗ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  <w:r w:rsidRPr="00D54C75">
              <w:rPr>
                <w:rFonts w:cs="Times New Roman"/>
                <w:color w:val="000000"/>
                <w:sz w:val="24"/>
              </w:rPr>
              <w:t>69.440,00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CF0F66" w:rsidRPr="00D54C75" w:rsidRDefault="00CF0F66" w:rsidP="009976DB">
            <w:pPr>
              <w:spacing w:after="0"/>
              <w:jc w:val="center"/>
              <w:rPr>
                <w:rFonts w:cs="Times New Roman"/>
                <w:color w:val="000000"/>
                <w:sz w:val="24"/>
              </w:rPr>
            </w:pPr>
          </w:p>
        </w:tc>
      </w:tr>
    </w:tbl>
    <w:p w:rsidR="00CF0F66" w:rsidRDefault="00CF0F66" w:rsidP="00CF0F66">
      <w:pPr>
        <w:spacing w:before="7" w:line="360" w:lineRule="auto"/>
        <w:ind w:left="133" w:right="74"/>
      </w:pPr>
    </w:p>
    <w:p w:rsidR="00CF0F66" w:rsidRDefault="00CF0F66" w:rsidP="00CF0F66">
      <w:pPr>
        <w:spacing w:before="7" w:line="360" w:lineRule="auto"/>
        <w:ind w:left="133" w:right="74"/>
      </w:pPr>
    </w:p>
    <w:p w:rsidR="00CF0F66" w:rsidRDefault="00CF0F66" w:rsidP="00CF0F66">
      <w:pPr>
        <w:spacing w:before="7" w:line="360" w:lineRule="auto"/>
        <w:ind w:left="133" w:right="74"/>
      </w:pPr>
    </w:p>
    <w:p w:rsidR="00CF0F66" w:rsidRPr="000B37BF" w:rsidRDefault="00CF0F66" w:rsidP="00CF0F66">
      <w:pPr>
        <w:spacing w:after="0"/>
        <w:rPr>
          <w:rFonts w:cs="Arial"/>
          <w:i/>
        </w:rPr>
      </w:pPr>
      <w:r w:rsidRPr="000B37BF">
        <w:rPr>
          <w:rFonts w:cs="Arial"/>
          <w:i/>
        </w:rPr>
        <w:t xml:space="preserve"> (τα ανωτέρω αναγράφονται αριθμητικώς)</w:t>
      </w:r>
    </w:p>
    <w:p w:rsidR="00CF0F66" w:rsidRDefault="00CF0F66" w:rsidP="00CF0F66"/>
    <w:p w:rsidR="00CF0F66" w:rsidRPr="0020377F" w:rsidRDefault="00CF0F66" w:rsidP="00CF0F66">
      <w:pPr>
        <w:ind w:left="133" w:right="71"/>
        <w:rPr>
          <w:spacing w:val="-1"/>
        </w:rPr>
      </w:pPr>
      <w:r w:rsidRPr="0020377F">
        <w:rPr>
          <w:spacing w:val="-1"/>
        </w:rPr>
        <w:t xml:space="preserve">Συνολική τιμή χωρίς Φ.Π.Α (ολογράφως): ..................................................... </w:t>
      </w:r>
    </w:p>
    <w:p w:rsidR="00CF0F66" w:rsidRPr="0020377F" w:rsidRDefault="00CF0F66" w:rsidP="00CF0F66">
      <w:pPr>
        <w:ind w:left="133" w:right="71"/>
        <w:rPr>
          <w:spacing w:val="-1"/>
        </w:rPr>
      </w:pPr>
      <w:r w:rsidRPr="0020377F">
        <w:rPr>
          <w:spacing w:val="-1"/>
        </w:rPr>
        <w:t>Συνολική τιμή με Φ.Π.Α (ολογράφως): ...........................................................</w:t>
      </w:r>
    </w:p>
    <w:p w:rsidR="00CF0F66" w:rsidRPr="0020377F" w:rsidRDefault="00CF0F66" w:rsidP="00CF0F66">
      <w:pPr>
        <w:spacing w:line="200" w:lineRule="exact"/>
      </w:pPr>
    </w:p>
    <w:p w:rsidR="00CF0F66" w:rsidRPr="0020377F" w:rsidRDefault="00CF0F66" w:rsidP="00CF0F66">
      <w:pPr>
        <w:ind w:left="133" w:right="71"/>
      </w:pPr>
      <w:r w:rsidRPr="0020377F">
        <w:t>Ο χρ</w:t>
      </w:r>
      <w:r w:rsidRPr="0020377F">
        <w:rPr>
          <w:spacing w:val="1"/>
        </w:rPr>
        <w:t>ό</w:t>
      </w:r>
      <w:r w:rsidRPr="0020377F">
        <w:rPr>
          <w:spacing w:val="-3"/>
        </w:rPr>
        <w:t>ν</w:t>
      </w:r>
      <w:r w:rsidRPr="0020377F">
        <w:rPr>
          <w:spacing w:val="1"/>
        </w:rPr>
        <w:t>ο</w:t>
      </w:r>
      <w:r w:rsidRPr="0020377F">
        <w:t xml:space="preserve">ς </w:t>
      </w:r>
      <w:r w:rsidRPr="0020377F">
        <w:rPr>
          <w:spacing w:val="11"/>
        </w:rPr>
        <w:t xml:space="preserve"> </w:t>
      </w:r>
      <w:r w:rsidRPr="0020377F">
        <w:t>ισ</w:t>
      </w:r>
      <w:r w:rsidRPr="0020377F">
        <w:rPr>
          <w:spacing w:val="-3"/>
        </w:rPr>
        <w:t>χ</w:t>
      </w:r>
      <w:r w:rsidRPr="0020377F">
        <w:t>ύ</w:t>
      </w:r>
      <w:r w:rsidRPr="0020377F">
        <w:rPr>
          <w:spacing w:val="-1"/>
        </w:rPr>
        <w:t>ο</w:t>
      </w:r>
      <w:r w:rsidRPr="0020377F">
        <w:t xml:space="preserve">ς </w:t>
      </w:r>
      <w:r w:rsidRPr="0020377F">
        <w:rPr>
          <w:spacing w:val="11"/>
        </w:rPr>
        <w:t xml:space="preserve"> </w:t>
      </w:r>
      <w:r w:rsidRPr="0020377F">
        <w:rPr>
          <w:spacing w:val="1"/>
        </w:rPr>
        <w:t>τ</w:t>
      </w:r>
      <w:r w:rsidRPr="0020377F">
        <w:rPr>
          <w:spacing w:val="-1"/>
        </w:rPr>
        <w:t>η</w:t>
      </w:r>
      <w:r w:rsidRPr="0020377F">
        <w:t xml:space="preserve">ς </w:t>
      </w:r>
      <w:r w:rsidRPr="0020377F">
        <w:rPr>
          <w:spacing w:val="9"/>
        </w:rPr>
        <w:t xml:space="preserve"> </w:t>
      </w:r>
      <w:r w:rsidRPr="0020377F">
        <w:t>π</w:t>
      </w:r>
      <w:r w:rsidRPr="0020377F">
        <w:rPr>
          <w:spacing w:val="-2"/>
        </w:rPr>
        <w:t>ρ</w:t>
      </w:r>
      <w:r w:rsidRPr="0020377F">
        <w:rPr>
          <w:spacing w:val="-1"/>
        </w:rPr>
        <w:t>ο</w:t>
      </w:r>
      <w:r w:rsidRPr="0020377F">
        <w:t>σφ</w:t>
      </w:r>
      <w:r w:rsidRPr="0020377F">
        <w:rPr>
          <w:spacing w:val="-1"/>
        </w:rPr>
        <w:t>ο</w:t>
      </w:r>
      <w:r w:rsidRPr="0020377F">
        <w:t xml:space="preserve">ράς </w:t>
      </w:r>
      <w:r w:rsidRPr="0020377F">
        <w:rPr>
          <w:spacing w:val="11"/>
        </w:rPr>
        <w:t xml:space="preserve"> </w:t>
      </w:r>
      <w:r w:rsidRPr="0020377F">
        <w:t>εί</w:t>
      </w:r>
      <w:r w:rsidRPr="0020377F">
        <w:rPr>
          <w:spacing w:val="-1"/>
        </w:rPr>
        <w:t>ν</w:t>
      </w:r>
      <w:r w:rsidRPr="0020377F">
        <w:t xml:space="preserve">αι </w:t>
      </w:r>
      <w:r w:rsidRPr="0020377F">
        <w:rPr>
          <w:spacing w:val="13"/>
        </w:rPr>
        <w:t xml:space="preserve"> </w:t>
      </w:r>
      <w:r w:rsidRPr="0020377F">
        <w:t xml:space="preserve">6 </w:t>
      </w:r>
      <w:r w:rsidRPr="0020377F">
        <w:rPr>
          <w:spacing w:val="9"/>
        </w:rPr>
        <w:t xml:space="preserve"> </w:t>
      </w:r>
      <w:r w:rsidRPr="0020377F">
        <w:rPr>
          <w:spacing w:val="1"/>
        </w:rPr>
        <w:t>μ</w:t>
      </w:r>
      <w:r w:rsidRPr="0020377F">
        <w:rPr>
          <w:spacing w:val="-1"/>
        </w:rPr>
        <w:t>ήν</w:t>
      </w:r>
      <w:r w:rsidRPr="0020377F">
        <w:t xml:space="preserve">ες </w:t>
      </w:r>
      <w:r w:rsidRPr="0020377F">
        <w:rPr>
          <w:spacing w:val="11"/>
        </w:rPr>
        <w:t xml:space="preserve"> </w:t>
      </w:r>
      <w:r w:rsidRPr="0020377F">
        <w:rPr>
          <w:spacing w:val="-3"/>
        </w:rPr>
        <w:t>α</w:t>
      </w:r>
      <w:r w:rsidRPr="0020377F">
        <w:t xml:space="preserve">πό </w:t>
      </w:r>
      <w:r w:rsidRPr="0020377F">
        <w:rPr>
          <w:spacing w:val="10"/>
        </w:rPr>
        <w:t xml:space="preserve"> </w:t>
      </w:r>
      <w:r w:rsidRPr="0020377F">
        <w:rPr>
          <w:spacing w:val="1"/>
        </w:rPr>
        <w:t>τ</w:t>
      </w:r>
      <w:r w:rsidRPr="0020377F">
        <w:rPr>
          <w:spacing w:val="-1"/>
        </w:rPr>
        <w:t>η</w:t>
      </w:r>
      <w:r w:rsidRPr="0020377F">
        <w:t xml:space="preserve">ν </w:t>
      </w:r>
      <w:r w:rsidRPr="0020377F">
        <w:rPr>
          <w:spacing w:val="12"/>
        </w:rPr>
        <w:t xml:space="preserve"> </w:t>
      </w:r>
      <w:r w:rsidRPr="0020377F">
        <w:t>ε</w:t>
      </w:r>
      <w:r w:rsidRPr="0020377F">
        <w:rPr>
          <w:spacing w:val="-2"/>
        </w:rPr>
        <w:t>π</w:t>
      </w:r>
      <w:r w:rsidRPr="0020377F">
        <w:rPr>
          <w:spacing w:val="1"/>
        </w:rPr>
        <w:t>ομ</w:t>
      </w:r>
      <w:r w:rsidRPr="0020377F">
        <w:t xml:space="preserve">ένη </w:t>
      </w:r>
      <w:r w:rsidRPr="0020377F">
        <w:rPr>
          <w:spacing w:val="7"/>
        </w:rPr>
        <w:t xml:space="preserve"> </w:t>
      </w:r>
      <w:r w:rsidRPr="0020377F">
        <w:rPr>
          <w:spacing w:val="1"/>
        </w:rPr>
        <w:t>τ</w:t>
      </w:r>
      <w:r w:rsidRPr="0020377F">
        <w:rPr>
          <w:spacing w:val="-1"/>
        </w:rPr>
        <w:t>η</w:t>
      </w:r>
      <w:r w:rsidRPr="0020377F">
        <w:t xml:space="preserve">ς </w:t>
      </w:r>
      <w:r w:rsidRPr="0020377F">
        <w:rPr>
          <w:spacing w:val="13"/>
        </w:rPr>
        <w:t xml:space="preserve"> </w:t>
      </w:r>
      <w:r w:rsidRPr="0020377F">
        <w:rPr>
          <w:spacing w:val="-1"/>
        </w:rPr>
        <w:t>η</w:t>
      </w:r>
      <w:r w:rsidRPr="0020377F">
        <w:rPr>
          <w:spacing w:val="1"/>
        </w:rPr>
        <w:t>μ</w:t>
      </w:r>
      <w:r w:rsidRPr="0020377F">
        <w:rPr>
          <w:spacing w:val="-2"/>
        </w:rPr>
        <w:t>ε</w:t>
      </w:r>
      <w:r w:rsidRPr="0020377F">
        <w:t>ρ</w:t>
      </w:r>
      <w:r w:rsidRPr="0020377F">
        <w:rPr>
          <w:spacing w:val="-1"/>
        </w:rPr>
        <w:t>ο</w:t>
      </w:r>
      <w:r w:rsidRPr="0020377F">
        <w:rPr>
          <w:spacing w:val="1"/>
        </w:rPr>
        <w:t>μ</w:t>
      </w:r>
      <w:r w:rsidRPr="0020377F">
        <w:rPr>
          <w:spacing w:val="-1"/>
        </w:rPr>
        <w:t>ην</w:t>
      </w:r>
      <w:r w:rsidRPr="0020377F">
        <w:t>ί</w:t>
      </w:r>
      <w:r w:rsidRPr="0020377F">
        <w:rPr>
          <w:spacing w:val="-1"/>
        </w:rPr>
        <w:t>α</w:t>
      </w:r>
      <w:r w:rsidRPr="0020377F">
        <w:t xml:space="preserve">ς </w:t>
      </w:r>
      <w:r w:rsidRPr="0020377F">
        <w:rPr>
          <w:spacing w:val="11"/>
        </w:rPr>
        <w:t xml:space="preserve"> </w:t>
      </w:r>
      <w:r w:rsidRPr="0020377F">
        <w:t>δ</w:t>
      </w:r>
      <w:r w:rsidRPr="0020377F">
        <w:rPr>
          <w:spacing w:val="-1"/>
        </w:rPr>
        <w:t>ι</w:t>
      </w:r>
      <w:r w:rsidRPr="0020377F">
        <w:t>ενέργει</w:t>
      </w:r>
      <w:r w:rsidRPr="0020377F">
        <w:rPr>
          <w:spacing w:val="-3"/>
        </w:rPr>
        <w:t>α</w:t>
      </w:r>
      <w:r w:rsidRPr="0020377F">
        <w:t xml:space="preserve">ς </w:t>
      </w:r>
      <w:r w:rsidRPr="0020377F">
        <w:rPr>
          <w:spacing w:val="11"/>
        </w:rPr>
        <w:t xml:space="preserve"> </w:t>
      </w:r>
      <w:r w:rsidRPr="0020377F">
        <w:rPr>
          <w:spacing w:val="-2"/>
        </w:rPr>
        <w:t>τ</w:t>
      </w:r>
      <w:r w:rsidRPr="0020377F">
        <w:rPr>
          <w:spacing w:val="-1"/>
        </w:rPr>
        <w:t>ο</w:t>
      </w:r>
      <w:r w:rsidRPr="0020377F">
        <w:t>υ δ</w:t>
      </w:r>
      <w:r w:rsidRPr="0020377F">
        <w:rPr>
          <w:spacing w:val="-1"/>
        </w:rPr>
        <w:t>ι</w:t>
      </w:r>
      <w:r w:rsidRPr="0020377F">
        <w:t>αγω</w:t>
      </w:r>
      <w:r w:rsidRPr="0020377F">
        <w:rPr>
          <w:spacing w:val="-1"/>
        </w:rPr>
        <w:t>ν</w:t>
      </w:r>
      <w:r w:rsidRPr="0020377F">
        <w:t>ισμού.</w:t>
      </w:r>
    </w:p>
    <w:p w:rsidR="00CF0F66" w:rsidRPr="0020377F" w:rsidRDefault="00CF0F66" w:rsidP="00CF0F66">
      <w:pPr>
        <w:spacing w:line="200" w:lineRule="exact"/>
      </w:pPr>
    </w:p>
    <w:p w:rsidR="00CF0F66" w:rsidRPr="0020377F" w:rsidRDefault="00CF0F66" w:rsidP="00CF0F66">
      <w:pPr>
        <w:ind w:left="133" w:right="71"/>
        <w:jc w:val="center"/>
        <w:rPr>
          <w:b/>
        </w:rPr>
      </w:pPr>
      <w:r w:rsidRPr="0020377F">
        <w:rPr>
          <w:b/>
        </w:rPr>
        <w:t>Ο προσφέρων</w:t>
      </w:r>
    </w:p>
    <w:p w:rsidR="00CF0F66" w:rsidRPr="0020377F" w:rsidRDefault="00CF0F66" w:rsidP="00CF0F66">
      <w:pPr>
        <w:spacing w:before="9" w:line="260" w:lineRule="exact"/>
        <w:jc w:val="center"/>
        <w:rPr>
          <w:sz w:val="26"/>
          <w:szCs w:val="26"/>
        </w:rPr>
      </w:pPr>
    </w:p>
    <w:p w:rsidR="00CF0F66" w:rsidRPr="0020377F" w:rsidRDefault="00CF0F66" w:rsidP="00CF0F66">
      <w:pPr>
        <w:jc w:val="center"/>
      </w:pPr>
      <w:r w:rsidRPr="0020377F">
        <w:t>(Υ</w:t>
      </w:r>
      <w:r w:rsidRPr="0020377F">
        <w:rPr>
          <w:spacing w:val="-2"/>
        </w:rPr>
        <w:t>π</w:t>
      </w:r>
      <w:r w:rsidRPr="0020377F">
        <w:rPr>
          <w:spacing w:val="1"/>
        </w:rPr>
        <w:t>ο</w:t>
      </w:r>
      <w:r w:rsidRPr="0020377F">
        <w:t>γραφ</w:t>
      </w:r>
      <w:r w:rsidRPr="0020377F">
        <w:rPr>
          <w:spacing w:val="-1"/>
        </w:rPr>
        <w:t>ή</w:t>
      </w:r>
      <w:r w:rsidRPr="0020377F">
        <w:t xml:space="preserve">, </w:t>
      </w:r>
      <w:r w:rsidRPr="0020377F">
        <w:rPr>
          <w:spacing w:val="-2"/>
        </w:rPr>
        <w:t>Σ</w:t>
      </w:r>
      <w:r w:rsidRPr="0020377F">
        <w:t>φραγ</w:t>
      </w:r>
      <w:r w:rsidRPr="0020377F">
        <w:rPr>
          <w:spacing w:val="-1"/>
        </w:rPr>
        <w:t>ί</w:t>
      </w:r>
      <w:r w:rsidRPr="0020377F">
        <w:t>δα</w:t>
      </w:r>
      <w:r w:rsidRPr="0020377F">
        <w:rPr>
          <w:spacing w:val="-2"/>
        </w:rPr>
        <w:t xml:space="preserve"> </w:t>
      </w:r>
      <w:r w:rsidRPr="0020377F">
        <w:rPr>
          <w:spacing w:val="1"/>
        </w:rPr>
        <w:t>τ</w:t>
      </w:r>
      <w:r w:rsidRPr="0020377F">
        <w:rPr>
          <w:spacing w:val="-1"/>
        </w:rPr>
        <w:t>η</w:t>
      </w:r>
      <w:r w:rsidRPr="0020377F">
        <w:t>ς</w:t>
      </w:r>
      <w:r w:rsidRPr="0020377F">
        <w:rPr>
          <w:spacing w:val="-1"/>
        </w:rPr>
        <w:t xml:space="preserve"> </w:t>
      </w:r>
      <w:r w:rsidRPr="0020377F">
        <w:t>ε</w:t>
      </w:r>
      <w:r w:rsidRPr="0020377F">
        <w:rPr>
          <w:spacing w:val="1"/>
        </w:rPr>
        <w:t>τ</w:t>
      </w:r>
      <w:r w:rsidRPr="0020377F">
        <w:t>α</w:t>
      </w:r>
      <w:r w:rsidRPr="0020377F">
        <w:rPr>
          <w:spacing w:val="-1"/>
        </w:rPr>
        <w:t>ι</w:t>
      </w:r>
      <w:r w:rsidRPr="0020377F">
        <w:t>ρεία</w:t>
      </w:r>
      <w:r w:rsidRPr="0020377F">
        <w:rPr>
          <w:spacing w:val="-2"/>
        </w:rPr>
        <w:t>ς</w:t>
      </w:r>
      <w:r w:rsidRPr="0020377F">
        <w:t xml:space="preserve">) </w:t>
      </w:r>
    </w:p>
    <w:p w:rsidR="00CF0F66" w:rsidRPr="00D64CDC" w:rsidRDefault="00CF0F66" w:rsidP="00CF0F66">
      <w:pPr>
        <w:jc w:val="center"/>
      </w:pPr>
      <w:r w:rsidRPr="00D64CDC">
        <w:t>(Ον</w:t>
      </w:r>
      <w:r w:rsidRPr="00D64CDC">
        <w:rPr>
          <w:spacing w:val="-1"/>
        </w:rPr>
        <w:t>ο</w:t>
      </w:r>
      <w:r w:rsidRPr="00D64CDC">
        <w:rPr>
          <w:spacing w:val="1"/>
        </w:rPr>
        <w:t>μ</w:t>
      </w:r>
      <w:r w:rsidRPr="00D64CDC">
        <w:t>ατ</w:t>
      </w:r>
      <w:r w:rsidRPr="00D64CDC">
        <w:rPr>
          <w:spacing w:val="-2"/>
        </w:rPr>
        <w:t>ε</w:t>
      </w:r>
      <w:r w:rsidRPr="00D64CDC">
        <w:t>πών</w:t>
      </w:r>
      <w:r w:rsidRPr="00D64CDC">
        <w:rPr>
          <w:spacing w:val="-3"/>
        </w:rPr>
        <w:t>υ</w:t>
      </w:r>
      <w:r w:rsidRPr="00D64CDC">
        <w:rPr>
          <w:spacing w:val="1"/>
        </w:rPr>
        <w:t>μο</w:t>
      </w:r>
      <w:r w:rsidRPr="00D64CDC">
        <w:t>,</w:t>
      </w:r>
      <w:r w:rsidRPr="00D64CDC">
        <w:rPr>
          <w:spacing w:val="-1"/>
        </w:rPr>
        <w:t xml:space="preserve"> </w:t>
      </w:r>
      <w:r w:rsidRPr="00D64CDC">
        <w:t>Ι</w:t>
      </w:r>
      <w:r w:rsidRPr="00D64CDC">
        <w:rPr>
          <w:spacing w:val="-1"/>
        </w:rPr>
        <w:t>δ</w:t>
      </w:r>
      <w:r w:rsidRPr="00D64CDC">
        <w:t>ι</w:t>
      </w:r>
      <w:r w:rsidRPr="00D64CDC">
        <w:rPr>
          <w:spacing w:val="-2"/>
        </w:rPr>
        <w:t>ό</w:t>
      </w:r>
      <w:r w:rsidRPr="00D64CDC">
        <w:rPr>
          <w:spacing w:val="1"/>
        </w:rPr>
        <w:t>τ</w:t>
      </w:r>
      <w:r w:rsidRPr="00D64CDC">
        <w:rPr>
          <w:spacing w:val="-1"/>
        </w:rPr>
        <w:t>η</w:t>
      </w:r>
      <w:r w:rsidRPr="00D64CDC">
        <w:rPr>
          <w:spacing w:val="1"/>
        </w:rPr>
        <w:t>τ</w:t>
      </w:r>
      <w:r w:rsidRPr="00D64CDC">
        <w:t>α</w:t>
      </w:r>
      <w:r w:rsidRPr="00D64CDC">
        <w:rPr>
          <w:spacing w:val="-3"/>
        </w:rPr>
        <w:t xml:space="preserve"> </w:t>
      </w:r>
      <w:r w:rsidRPr="00D64CDC">
        <w:t>σ</w:t>
      </w:r>
      <w:r w:rsidRPr="00D64CDC">
        <w:rPr>
          <w:spacing w:val="1"/>
        </w:rPr>
        <w:t>τ</w:t>
      </w:r>
      <w:r w:rsidRPr="00D64CDC">
        <w:rPr>
          <w:spacing w:val="-1"/>
        </w:rPr>
        <w:t>η</w:t>
      </w:r>
      <w:r w:rsidRPr="00D64CDC">
        <w:t xml:space="preserve">ν </w:t>
      </w:r>
      <w:r w:rsidRPr="00D64CDC">
        <w:rPr>
          <w:spacing w:val="-2"/>
        </w:rPr>
        <w:t>ε</w:t>
      </w:r>
      <w:r w:rsidRPr="00D64CDC">
        <w:rPr>
          <w:spacing w:val="1"/>
        </w:rPr>
        <w:t>τ</w:t>
      </w:r>
      <w:r w:rsidRPr="00D64CDC">
        <w:t>α</w:t>
      </w:r>
      <w:r w:rsidRPr="00D64CDC">
        <w:rPr>
          <w:spacing w:val="-1"/>
        </w:rPr>
        <w:t>ι</w:t>
      </w:r>
      <w:r w:rsidRPr="00D64CDC">
        <w:t>ρεία)</w:t>
      </w:r>
    </w:p>
    <w:p w:rsidR="00000000" w:rsidRDefault="00CF0F66"/>
    <w:sectPr w:rsidR="00000000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F66" w:rsidRDefault="00CF0F66" w:rsidP="00CF0F66">
      <w:pPr>
        <w:spacing w:after="0" w:line="240" w:lineRule="auto"/>
      </w:pPr>
      <w:r>
        <w:separator/>
      </w:r>
    </w:p>
  </w:endnote>
  <w:endnote w:type="continuationSeparator" w:id="1">
    <w:p w:rsidR="00CF0F66" w:rsidRDefault="00CF0F66" w:rsidP="00CF0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F66" w:rsidRDefault="00CF0F66">
    <w:pPr>
      <w:pStyle w:val="a4"/>
    </w:pPr>
    <w:r>
      <w:rPr>
        <w:noProof/>
        <w:sz w:val="16"/>
        <w:szCs w:val="16"/>
      </w:rPr>
      <w:drawing>
        <wp:inline distT="0" distB="0" distL="0" distR="0">
          <wp:extent cx="5269450" cy="399011"/>
          <wp:effectExtent l="19050" t="0" r="7400" b="0"/>
          <wp:docPr id="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3993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F0F66" w:rsidRPr="00CF0F66" w:rsidRDefault="00CF0F66">
    <w:pPr>
      <w:pStyle w:val="a4"/>
      <w:rPr>
        <w:sz w:val="20"/>
        <w:szCs w:val="20"/>
      </w:rPr>
    </w:pPr>
    <w:r w:rsidRPr="00CF0F66">
      <w:rPr>
        <w:sz w:val="20"/>
        <w:szCs w:val="20"/>
      </w:rPr>
      <w:t>Ευρωπαϊκό Ταμείο Περιφερειακής Ανάπτυξης (ΕΤΠΑ) Κωδικός ΟΠΣ: 5034586 (Κωδ. Απόφασης: 6270)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F66" w:rsidRDefault="00CF0F66" w:rsidP="00CF0F66">
      <w:pPr>
        <w:spacing w:after="0" w:line="240" w:lineRule="auto"/>
      </w:pPr>
      <w:r>
        <w:separator/>
      </w:r>
    </w:p>
  </w:footnote>
  <w:footnote w:type="continuationSeparator" w:id="1">
    <w:p w:rsidR="00CF0F66" w:rsidRDefault="00CF0F66" w:rsidP="00CF0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F66" w:rsidRPr="00CF0F66" w:rsidRDefault="00CF0F66" w:rsidP="00CF0F66">
    <w:pPr>
      <w:pStyle w:val="a3"/>
    </w:pPr>
    <w:r>
      <w:rPr>
        <w:noProof/>
      </w:rPr>
      <w:drawing>
        <wp:inline distT="0" distB="0" distL="0" distR="0">
          <wp:extent cx="886460" cy="526415"/>
          <wp:effectExtent l="19050" t="0" r="8890" b="0"/>
          <wp:docPr id="1" name="Εικόνα 4" descr="ΕΣΠ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4" descr="ΕΣΠ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526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F0F66"/>
    <w:rsid w:val="00CF0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F0F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CF0F66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CF0F66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CF0F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Char"/>
    <w:uiPriority w:val="99"/>
    <w:semiHidden/>
    <w:unhideWhenUsed/>
    <w:rsid w:val="00CF0F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CF0F66"/>
  </w:style>
  <w:style w:type="paragraph" w:styleId="a4">
    <w:name w:val="footer"/>
    <w:basedOn w:val="a"/>
    <w:link w:val="Char0"/>
    <w:uiPriority w:val="99"/>
    <w:semiHidden/>
    <w:unhideWhenUsed/>
    <w:rsid w:val="00CF0F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CF0F66"/>
  </w:style>
  <w:style w:type="paragraph" w:styleId="a5">
    <w:name w:val="Balloon Text"/>
    <w:basedOn w:val="a"/>
    <w:link w:val="Char1"/>
    <w:uiPriority w:val="99"/>
    <w:semiHidden/>
    <w:unhideWhenUsed/>
    <w:rsid w:val="00CF0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F0F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2022-11-17T08:14:00Z</dcterms:created>
  <dcterms:modified xsi:type="dcterms:W3CDTF">2022-11-17T08:17:00Z</dcterms:modified>
</cp:coreProperties>
</file>