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wmf" ContentType="image/x-wmf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tabs>
          <w:tab w:val="clear" w:pos="709"/>
          <w:tab w:val="left" w:pos="900" w:leader="none"/>
        </w:tabs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tbl>
      <w:tblPr>
        <w:tblW w:w="10456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789"/>
        <w:gridCol w:w="2408"/>
        <w:gridCol w:w="4259"/>
      </w:tblGrid>
      <w:tr>
        <w:trPr/>
        <w:tc>
          <w:tcPr>
            <w:tcW w:w="3789" w:type="dxa"/>
            <w:tcBorders/>
            <w:shd w:fill="auto" w:val="clear"/>
          </w:tcPr>
          <w:p>
            <w:pPr>
              <w:pStyle w:val="Normal"/>
              <w:jc w:val="center"/>
              <w:rPr/>
            </w:pPr>
            <w:r>
              <w:rPr/>
              <w:drawing>
                <wp:inline distT="0" distB="0" distL="0" distR="0">
                  <wp:extent cx="447675" cy="438150"/>
                  <wp:effectExtent l="0" t="0" r="0" b="0"/>
                  <wp:docPr id="1" name="Image3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3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7675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sz w:val="21"/>
                <w:szCs w:val="21"/>
              </w:rPr>
            </w:pPr>
            <w:r>
              <w:rPr>
                <w:rFonts w:cs="Calibri" w:ascii="Calibri" w:hAnsi="Calibri"/>
                <w:b/>
                <w:bCs/>
                <w:sz w:val="21"/>
                <w:szCs w:val="21"/>
              </w:rPr>
              <w:t>ΔΗΜΟΣ ΚΕΝΤΡΙΚΗΣ ΚΕΡΚΥΡΑΣ</w:t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sz w:val="21"/>
                <w:szCs w:val="21"/>
              </w:rPr>
            </w:pPr>
            <w:r>
              <w:rPr>
                <w:rFonts w:cs="Calibri" w:ascii="Calibri" w:hAnsi="Calibri"/>
                <w:b/>
                <w:bCs/>
                <w:sz w:val="21"/>
                <w:szCs w:val="21"/>
              </w:rPr>
              <w:t>&amp; ΔΙΑΠΟΝΤΙΩΝ ΝΗΣΩΝ</w:t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ΔΙΕΥΘΥΝΣΗ ΕΠΙΧΕΙΡΗΣΙΑΚΟΥ ΕΡΓΟΥ</w:t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sz w:val="22"/>
                <w:szCs w:val="22"/>
                <w:u w:val="single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  <w:u w:val="single"/>
              </w:rPr>
              <w:t>Τμήμα Συνεργείου Καθημερινότητας</w:t>
            </w:r>
          </w:p>
        </w:tc>
        <w:tc>
          <w:tcPr>
            <w:tcW w:w="2408" w:type="dxa"/>
            <w:tcBorders/>
            <w:shd w:fill="auto" w:val="clear"/>
          </w:tcPr>
          <w:p>
            <w:pPr>
              <w:pStyle w:val="1"/>
              <w:snapToGrid w:val="false"/>
              <w:jc w:val="right"/>
              <w:rPr/>
            </w:pPr>
            <w:r>
              <w:rPr>
                <w:rFonts w:cs="Calibri" w:ascii="Calibri" w:hAnsi="Calibri"/>
                <w:sz w:val="21"/>
                <w:szCs w:val="21"/>
              </w:rPr>
              <w:t>ΠΡΟΜΗΘΕΙΑ</w:t>
            </w:r>
            <w:r>
              <w:rPr>
                <w:rFonts w:cs="Calibri" w:ascii="Calibri" w:hAnsi="Calibri"/>
                <w:sz w:val="21"/>
                <w:szCs w:val="21"/>
                <w:lang w:val="en-US"/>
              </w:rPr>
              <w:t>:</w:t>
            </w:r>
          </w:p>
          <w:p>
            <w:pPr>
              <w:pStyle w:val="1"/>
              <w:jc w:val="center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cs="Calibri" w:ascii="Calibri" w:hAnsi="Calibri"/>
                <w:sz w:val="21"/>
                <w:szCs w:val="21"/>
              </w:rPr>
            </w:r>
          </w:p>
          <w:p>
            <w:pPr>
              <w:pStyle w:val="1"/>
              <w:jc w:val="right"/>
              <w:rPr>
                <w:rFonts w:ascii="Calibri" w:hAnsi="Calibri" w:cs="Calibri"/>
                <w:sz w:val="21"/>
                <w:szCs w:val="21"/>
              </w:rPr>
            </w:pPr>
            <w:r>
              <w:rPr>
                <w:rFonts w:cs="Calibri" w:ascii="Calibri" w:hAnsi="Calibri"/>
                <w:sz w:val="21"/>
                <w:szCs w:val="21"/>
              </w:rPr>
              <w:t>ΦΟΡΕΑΣ:</w:t>
            </w:r>
          </w:p>
          <w:p>
            <w:pPr>
              <w:pStyle w:val="Normal"/>
              <w:jc w:val="right"/>
              <w:rPr>
                <w:rFonts w:ascii="Calibri" w:hAnsi="Calibri" w:cs="Calibri"/>
                <w:b/>
                <w:b/>
                <w:bCs/>
                <w:sz w:val="21"/>
                <w:szCs w:val="21"/>
              </w:rPr>
            </w:pPr>
            <w:r>
              <w:rPr>
                <w:rFonts w:cs="Calibri" w:ascii="Calibri" w:hAnsi="Calibri"/>
                <w:b/>
                <w:bCs/>
                <w:sz w:val="21"/>
                <w:szCs w:val="21"/>
              </w:rPr>
            </w:r>
          </w:p>
          <w:p>
            <w:pPr>
              <w:pStyle w:val="Normal"/>
              <w:jc w:val="right"/>
              <w:rPr>
                <w:rFonts w:ascii="Calibri" w:hAnsi="Calibri" w:cs="Calibri"/>
                <w:b/>
                <w:b/>
                <w:bCs/>
                <w:sz w:val="21"/>
                <w:szCs w:val="21"/>
              </w:rPr>
            </w:pPr>
            <w:r>
              <w:rPr>
                <w:rFonts w:cs="Calibri" w:ascii="Calibri" w:hAnsi="Calibri"/>
                <w:b/>
                <w:bCs/>
                <w:sz w:val="21"/>
                <w:szCs w:val="21"/>
              </w:rPr>
              <w:t>ΠΡΟΫΠΟΛΟΓΙΣΜΟΣ:</w:t>
            </w:r>
          </w:p>
          <w:p>
            <w:pPr>
              <w:pStyle w:val="Normal"/>
              <w:jc w:val="right"/>
              <w:rPr>
                <w:rFonts w:ascii="Calibri" w:hAnsi="Calibri" w:cs="Calibri"/>
                <w:b/>
                <w:b/>
                <w:bCs/>
                <w:sz w:val="21"/>
                <w:szCs w:val="21"/>
              </w:rPr>
            </w:pPr>
            <w:r>
              <w:rPr>
                <w:rFonts w:cs="Calibri" w:ascii="Calibri" w:hAnsi="Calibri"/>
                <w:b/>
                <w:bCs/>
                <w:sz w:val="21"/>
                <w:szCs w:val="21"/>
              </w:rPr>
              <w:t>ΧΡΗΣΗ:</w:t>
            </w:r>
          </w:p>
        </w:tc>
        <w:tc>
          <w:tcPr>
            <w:tcW w:w="4259" w:type="dxa"/>
            <w:tcBorders/>
            <w:shd w:fill="auto" w:val="clear"/>
          </w:tcPr>
          <w:p>
            <w:pPr>
              <w:pStyle w:val="Normal"/>
              <w:rPr>
                <w:rFonts w:ascii="Calibri" w:hAnsi="Calibri"/>
                <w:b/>
                <w:b/>
                <w:sz w:val="21"/>
                <w:szCs w:val="21"/>
              </w:rPr>
            </w:pPr>
            <w:r>
              <w:rPr>
                <w:rFonts w:ascii="Calibri" w:hAnsi="Calibri"/>
                <w:b/>
                <w:sz w:val="21"/>
                <w:szCs w:val="21"/>
              </w:rPr>
              <w:t>ΠΡΟΜΗΘΕΙΑ ΛΑΜΠΤΗΡΩΝ ΚΑΙ ΗΛΕΚΤΡΟΛΟΓΙΚΟΥ ΥΛΙΚΟΥ ΔΕ ΦΑΙΑΚΩΝ</w:t>
            </w:r>
          </w:p>
          <w:p>
            <w:pPr>
              <w:pStyle w:val="Normal"/>
              <w:rPr>
                <w:rFonts w:ascii="Calibri" w:hAnsi="Calibri" w:cs="Calibri"/>
                <w:b/>
                <w:b/>
                <w:bCs/>
                <w:sz w:val="21"/>
                <w:szCs w:val="21"/>
              </w:rPr>
            </w:pPr>
            <w:r>
              <w:rPr>
                <w:rFonts w:cs="Calibri" w:ascii="Calibri" w:hAnsi="Calibri"/>
                <w:b/>
                <w:bCs/>
                <w:sz w:val="21"/>
                <w:szCs w:val="21"/>
              </w:rPr>
              <w:t>ΔΗΜΟΣ ΚΕΝΤΡΙΚΗΣ ΚΕΡΚΥΡΑΣ &amp; ΔΙΑΠΟΝΤΙΩΝ ΝΗΣΩΝ</w:t>
            </w:r>
          </w:p>
          <w:p>
            <w:pPr>
              <w:pStyle w:val="Normal"/>
              <w:rPr/>
            </w:pPr>
            <w:r>
              <w:rPr>
                <w:rFonts w:eastAsia="Calibri" w:cs="Calibri" w:ascii="Calibri" w:hAnsi="Calibri"/>
                <w:b/>
                <w:bCs/>
                <w:color w:val="1B1B1B"/>
                <w:sz w:val="21"/>
                <w:szCs w:val="21"/>
                <w:lang w:eastAsia="en-US"/>
              </w:rPr>
              <w:t>34.596,00</w:t>
            </w:r>
            <w:r>
              <w:rPr>
                <w:rFonts w:cs="Calibri" w:ascii="Calibri" w:hAnsi="Calibri"/>
                <w:b/>
                <w:bCs/>
                <w:sz w:val="21"/>
                <w:szCs w:val="21"/>
              </w:rPr>
              <w:t>€ (με 24% ΦΠΑ)</w:t>
            </w:r>
          </w:p>
          <w:p>
            <w:pPr>
              <w:pStyle w:val="Normal"/>
              <w:rPr/>
            </w:pPr>
            <w:r>
              <w:rPr>
                <w:rFonts w:cs="Calibri" w:ascii="Calibri" w:hAnsi="Calibri"/>
                <w:b/>
                <w:bCs/>
                <w:sz w:val="21"/>
                <w:szCs w:val="21"/>
              </w:rPr>
              <w:t>202</w:t>
            </w:r>
            <w:r>
              <w:rPr>
                <w:rFonts w:cs="Calibri" w:ascii="Calibri" w:hAnsi="Calibri"/>
                <w:b/>
                <w:bCs/>
                <w:sz w:val="21"/>
                <w:szCs w:val="21"/>
                <w:lang w:val="en-US"/>
              </w:rPr>
              <w:t>3</w:t>
            </w:r>
          </w:p>
        </w:tc>
      </w:tr>
    </w:tbl>
    <w:p>
      <w:pPr>
        <w:pStyle w:val="2"/>
        <w:pBdr/>
        <w:rPr>
          <w:rFonts w:ascii="Calibri" w:hAnsi="Calibri"/>
          <w:sz w:val="24"/>
        </w:rPr>
      </w:pPr>
      <w:r>
        <w:rPr>
          <w:rFonts w:ascii="Calibri" w:hAnsi="Calibri"/>
          <w:sz w:val="24"/>
        </w:rPr>
      </w:r>
    </w:p>
    <w:p>
      <w:pPr>
        <w:pStyle w:val="2"/>
        <w:pBdr/>
        <w:rPr>
          <w:rFonts w:ascii="Calibri" w:hAnsi="Calibri"/>
          <w:sz w:val="24"/>
        </w:rPr>
      </w:pPr>
      <w:r>
        <w:rPr>
          <w:rFonts w:ascii="Calibri" w:hAnsi="Calibri"/>
          <w:sz w:val="26"/>
          <w:szCs w:val="26"/>
          <w:u w:val="single"/>
        </w:rPr>
        <w:t>ΣΧΕΔΙΟ ΠΡΟΫΠΟΛΟΓΙΣΜΟΥ ΠΡΟΣΦΟΡΑΣ</w:t>
      </w:r>
    </w:p>
    <w:p>
      <w:pPr>
        <w:pStyle w:val="Style14"/>
        <w:jc w:val="right"/>
        <w:rPr>
          <w:rFonts w:ascii="Cambria" w:hAnsi="Cambria"/>
          <w:bCs/>
          <w:sz w:val="20"/>
          <w:szCs w:val="20"/>
        </w:rPr>
      </w:pPr>
      <w:r>
        <w:rPr>
          <w:rFonts w:ascii="Cambria" w:hAnsi="Cambria"/>
          <w:bCs/>
          <w:sz w:val="20"/>
          <w:szCs w:val="20"/>
        </w:rPr>
      </w:r>
    </w:p>
    <w:tbl>
      <w:tblPr>
        <w:tblW w:w="10367" w:type="dxa"/>
        <w:jc w:val="left"/>
        <w:tblInd w:w="-25" w:type="dxa"/>
        <w:tblBorders>
          <w:top w:val="single" w:sz="4" w:space="0" w:color="000000"/>
          <w:left w:val="single" w:sz="4" w:space="0" w:color="000000"/>
          <w:bottom w:val="single" w:sz="4" w:space="0" w:color="000000"/>
          <w:insideH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548"/>
        <w:gridCol w:w="3370"/>
        <w:gridCol w:w="1294"/>
        <w:gridCol w:w="1368"/>
        <w:gridCol w:w="1181"/>
        <w:gridCol w:w="1286"/>
        <w:gridCol w:w="1319"/>
      </w:tblGrid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ABABAB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  <w:lang w:eastAsia="en-US"/>
              </w:rPr>
              <w:t>Α/Α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ABABAB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  <w:lang w:eastAsia="en-US"/>
              </w:rPr>
              <w:t>ΠΕΡΙΓΡΑΦΗ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ABABAB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Calibri" w:cs="Calibri" w:ascii="Calibri" w:hAnsi="Calibri"/>
                <w:b/>
                <w:sz w:val="20"/>
                <w:szCs w:val="20"/>
                <w:lang w:eastAsia="en-US"/>
              </w:rPr>
              <w:t xml:space="preserve">ΚΩΔΙΚΟΣ </w:t>
            </w:r>
            <w:r>
              <w:rPr>
                <w:rFonts w:eastAsia="Calibri" w:cs="Calibri" w:ascii="Calibri" w:hAnsi="Calibri"/>
                <w:b/>
                <w:sz w:val="20"/>
                <w:szCs w:val="20"/>
                <w:lang w:val="en-US" w:eastAsia="en-US"/>
              </w:rPr>
              <w:t>CPV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ABABAB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  <w:lang w:eastAsia="en-US"/>
              </w:rPr>
              <w:t>ΜΟΝΑΔΑ ΜΕΤΡΗΣΗΣ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ABABAB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  <w:lang w:eastAsia="en-US"/>
              </w:rPr>
              <w:t>ΠΟΣΟΤΗΤΑ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color="auto" w:fill="ABABAB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  <w:lang w:eastAsia="en-US"/>
              </w:rPr>
              <w:t>ΤΙΜΗ ΜΟΝΑΔΑΣ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BABAB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b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  <w:lang w:eastAsia="en-US"/>
              </w:rPr>
              <w:t>ΣΥΝΟΛΙΚΗ ΤΙΜΗ</w:t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before="0" w:after="140"/>
              <w:rPr/>
            </w:pPr>
            <w:r>
              <w:rPr>
                <w:rFonts w:ascii="Calibri" w:hAnsi="Calibri"/>
                <w:sz w:val="20"/>
                <w:szCs w:val="20"/>
              </w:rPr>
              <w:t>Ηλιακό φ</w:t>
            </w:r>
            <w:r>
              <w:rPr>
                <w:rFonts w:eastAsia="Calibri" w:cs="Sylfaen" w:ascii="Calibri" w:hAnsi="Calibri"/>
                <w:bCs/>
                <w:color w:val="000000"/>
                <w:sz w:val="20"/>
                <w:szCs w:val="20"/>
                <w:lang w:eastAsia="en-US"/>
              </w:rPr>
              <w:t xml:space="preserve">ωτιστικό σώμα βραχίονος Φ60 τεχνολογίας LED </w:t>
            </w:r>
            <w:r>
              <w:rPr>
                <w:rFonts w:ascii="Calibri" w:hAnsi="Calibri"/>
                <w:sz w:val="20"/>
                <w:szCs w:val="20"/>
              </w:rPr>
              <w:t>60</w:t>
            </w:r>
            <w:r>
              <w:rPr>
                <w:rFonts w:ascii="Calibri" w:hAnsi="Calibri"/>
                <w:sz w:val="20"/>
                <w:szCs w:val="20"/>
                <w:lang w:val="en-US"/>
              </w:rPr>
              <w:t>W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Tahoma"/>
                <w:sz w:val="20"/>
                <w:szCs w:val="20"/>
                <w:lang w:eastAsia="en-US"/>
              </w:rPr>
            </w:pPr>
            <w:r>
              <w:rPr>
                <w:rFonts w:eastAsia="Calibri" w:cs="Tahoma" w:ascii="Calibri" w:hAnsi="Calibri"/>
                <w:sz w:val="20"/>
                <w:szCs w:val="20"/>
                <w:lang w:eastAsia="en-US"/>
              </w:rPr>
              <w:t>34993000-4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</w:r>
          </w:p>
        </w:tc>
      </w:tr>
      <w:tr>
        <w:trPr>
          <w:trHeight w:val="208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val="en-US"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before="0" w:after="140"/>
              <w:rPr>
                <w:rFonts w:ascii="Calibri" w:hAnsi="Calibri" w:eastAsia="Calibri" w:cs="Sylfae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Sylfaen" w:ascii="Calibri" w:hAnsi="Calibri"/>
                <w:bCs/>
                <w:color w:val="000000"/>
                <w:sz w:val="20"/>
                <w:szCs w:val="20"/>
                <w:lang w:eastAsia="en-US"/>
              </w:rPr>
              <w:t>Φωτιστικό σώμα βραχίονος Φ60 τεχνολογίας LED 100W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Tahoma"/>
                <w:sz w:val="20"/>
                <w:szCs w:val="20"/>
                <w:lang w:eastAsia="en-US"/>
              </w:rPr>
            </w:pPr>
            <w:r>
              <w:rPr>
                <w:rFonts w:eastAsia="Calibri" w:cs="Tahoma" w:ascii="Calibri" w:hAnsi="Calibri"/>
                <w:sz w:val="20"/>
                <w:szCs w:val="20"/>
                <w:lang w:eastAsia="en-US"/>
              </w:rPr>
              <w:t>34993000-4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</w:r>
          </w:p>
        </w:tc>
      </w:tr>
      <w:tr>
        <w:trPr>
          <w:trHeight w:val="208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val="en-US"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val="en-US" w:eastAsia="en-US"/>
              </w:rPr>
              <w:t>3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before="0" w:after="140"/>
              <w:rPr>
                <w:rFonts w:ascii="Calibri" w:hAnsi="Calibri" w:eastAsia="Calibri" w:cs="Sylfaen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Sylfaen" w:ascii="Calibri" w:hAnsi="Calibri"/>
                <w:bCs/>
                <w:color w:val="000000"/>
                <w:sz w:val="20"/>
                <w:szCs w:val="20"/>
                <w:lang w:eastAsia="en-US"/>
              </w:rPr>
              <w:t>Φωτιστικό σώμα βραχίονος Φ60 τεχνολογίας LED 60W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Tahoma"/>
                <w:sz w:val="20"/>
                <w:szCs w:val="20"/>
                <w:lang w:eastAsia="en-US"/>
              </w:rPr>
            </w:pPr>
            <w:r>
              <w:rPr>
                <w:rFonts w:eastAsia="Calibri" w:cs="Tahoma" w:ascii="Calibri" w:hAnsi="Calibri"/>
                <w:sz w:val="20"/>
                <w:szCs w:val="20"/>
                <w:lang w:eastAsia="en-US"/>
              </w:rPr>
              <w:t>34993000-4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</w:r>
          </w:p>
        </w:tc>
      </w:tr>
      <w:tr>
        <w:trPr>
          <w:trHeight w:val="363" w:hRule="atLeast"/>
        </w:trPr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val="en-US"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val="en-US" w:eastAsia="en-US"/>
              </w:rPr>
              <w:t>4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spacing w:before="0" w:after="140"/>
              <w:rPr>
                <w:rFonts w:ascii="Calibri" w:hAnsi="Calibri" w:eastAsia="Calibri" w:cs="Calibri"/>
                <w:bCs/>
                <w:color w:val="000000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bCs/>
                <w:color w:val="000000"/>
                <w:sz w:val="20"/>
                <w:szCs w:val="20"/>
                <w:lang w:eastAsia="en-US"/>
              </w:rPr>
              <w:t>Λαμπτήρας LED ισχύος 30W αχλαδωτού σχήματος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31531000-7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815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eastAsia="Calibri" w:cs="Calibri"/>
                <w:sz w:val="20"/>
                <w:szCs w:val="20"/>
                <w:lang w:val="en-US"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val="en-US"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val="en-US"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/>
            </w:pPr>
            <w:r>
              <w:rPr>
                <w:rFonts w:eastAsia="Calibri" w:cs="Calibri" w:ascii="Calibri" w:hAnsi="Calibri"/>
                <w:bCs/>
                <w:color w:val="050505"/>
                <w:sz w:val="20"/>
                <w:szCs w:val="20"/>
                <w:lang w:eastAsia="en-US"/>
              </w:rPr>
              <w:t xml:space="preserve">Ρελέ διαρροής τύπου Α 10Α 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val="en-US"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val="en-US" w:eastAsia="en-US"/>
              </w:rPr>
              <w:t>6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Ρελέ διαρροής τύπου Α 16Α 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7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/>
            </w:pPr>
            <w:r>
              <w:rPr>
                <w:rFonts w:eastAsia="Calibri" w:cs="Calibri" w:ascii="Calibri" w:hAnsi="Calibri"/>
                <w:bCs/>
                <w:color w:val="050505"/>
                <w:sz w:val="20"/>
                <w:szCs w:val="20"/>
                <w:lang w:eastAsia="en-US"/>
              </w:rPr>
              <w:t>Ρελέ διαρροής τύπου Α 25Α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20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8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/>
            </w:pPr>
            <w:r>
              <w:rPr>
                <w:rFonts w:eastAsia="Sylfaen" w:cs="Calibri" w:ascii="Calibri" w:hAnsi="Calibri"/>
                <w:color w:val="050505"/>
                <w:sz w:val="20"/>
                <w:szCs w:val="20"/>
              </w:rPr>
              <w:t xml:space="preserve">Ενδεικτικές λυχνίες μισής θέσεις μονοφασικές 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9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/>
            </w:pPr>
            <w:r>
              <w:rPr>
                <w:rFonts w:eastAsia="Sylfaen" w:cs="Calibri" w:ascii="Calibri" w:hAnsi="Calibri"/>
                <w:bCs/>
                <w:color w:val="050505"/>
                <w:sz w:val="20"/>
                <w:szCs w:val="20"/>
                <w:lang w:eastAsia="en-US"/>
              </w:rPr>
              <w:t>Ενδεικτικές λυχνίες μισής θέσεις τριφασικές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/>
            </w:pPr>
            <w:r>
              <w:rPr>
                <w:rFonts w:eastAsia="Calibri" w:cs="Calibri" w:ascii="Calibri" w:hAnsi="Calibri"/>
                <w:bCs/>
                <w:color w:val="050505"/>
                <w:sz w:val="20"/>
                <w:szCs w:val="20"/>
                <w:lang w:eastAsia="en-US"/>
              </w:rPr>
              <w:t>Μπάρες ουδετέρου 8</w:t>
            </w:r>
            <w:r>
              <w:rPr>
                <w:rFonts w:eastAsia="Calibri" w:cs="Calibri" w:ascii="Calibri" w:hAnsi="Calibri"/>
                <w:bCs/>
                <w:color w:val="050505"/>
                <w:sz w:val="20"/>
                <w:szCs w:val="20"/>
                <w:lang w:val="en-US" w:eastAsia="en-US"/>
              </w:rPr>
              <w:t>P 8x12mm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11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/>
            </w:pPr>
            <w:r>
              <w:rPr>
                <w:rStyle w:val="Style12"/>
                <w:rFonts w:eastAsia="Calibri" w:cs="Calibri" w:ascii="Calibri" w:hAnsi="Calibri"/>
                <w:b w:val="false"/>
                <w:bCs w:val="false"/>
                <w:color w:val="050505"/>
                <w:sz w:val="20"/>
                <w:szCs w:val="20"/>
                <w:lang w:eastAsia="en-US"/>
              </w:rPr>
              <w:t>Μπάρα γείωσης 10P 8x12mm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12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/>
            </w:pPr>
            <w:r>
              <w:rPr>
                <w:rFonts w:eastAsia="Calibri" w:cs="Calibri" w:ascii="Calibri" w:hAnsi="Calibri"/>
                <w:bCs/>
                <w:color w:val="050505"/>
                <w:sz w:val="20"/>
                <w:szCs w:val="20"/>
                <w:lang w:eastAsia="en-US"/>
              </w:rPr>
              <w:t>Αντάπτορες ντουϊ από Ε40 σε Ε27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100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13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/>
            </w:pPr>
            <w:r>
              <w:rPr>
                <w:rFonts w:eastAsia="Calibri" w:ascii="Calibri" w:hAnsi="Calibri"/>
                <w:bCs/>
                <w:color w:val="050505"/>
                <w:sz w:val="20"/>
                <w:szCs w:val="20"/>
                <w:lang w:eastAsia="en-US"/>
              </w:rPr>
              <w:t>Βραχίονας  φωτιστικού σώματος,καμπύλος (</w:t>
            </w:r>
            <w:r>
              <w:rPr>
                <w:rFonts w:eastAsia="Calibri" w:ascii="Calibri" w:hAnsi="Calibri"/>
                <w:bCs/>
                <w:color w:val="050505"/>
                <w:sz w:val="20"/>
                <w:szCs w:val="20"/>
                <w:lang w:val="en-US" w:eastAsia="en-US"/>
              </w:rPr>
              <w:t>r</w:t>
            </w:r>
            <w:r>
              <w:rPr>
                <w:rFonts w:eastAsia="Calibri" w:ascii="Calibri" w:hAnsi="Calibri"/>
                <w:bCs/>
                <w:color w:val="050505"/>
                <w:sz w:val="20"/>
                <w:szCs w:val="20"/>
                <w:lang w:eastAsia="en-US"/>
              </w:rPr>
              <w:t>:200</w:t>
            </w:r>
            <w:r>
              <w:rPr>
                <w:rFonts w:eastAsia="Calibri" w:ascii="Calibri" w:hAnsi="Calibri"/>
                <w:bCs/>
                <w:color w:val="050505"/>
                <w:sz w:val="20"/>
                <w:szCs w:val="20"/>
                <w:lang w:val="en-US" w:eastAsia="en-US"/>
              </w:rPr>
              <w:t>mm</w:t>
            </w:r>
            <w:r>
              <w:rPr>
                <w:rFonts w:eastAsia="Calibri" w:ascii="Calibri" w:hAnsi="Calibri"/>
                <w:bCs/>
                <w:color w:val="050505"/>
                <w:sz w:val="20"/>
                <w:szCs w:val="20"/>
                <w:lang w:eastAsia="en-US"/>
              </w:rPr>
              <w:t xml:space="preserve"> 95</w:t>
            </w:r>
            <w:r>
              <w:rPr>
                <w:rFonts w:eastAsia="Calibri" w:ascii="Calibri" w:hAnsi="Calibri"/>
                <w:bCs/>
                <w:color w:val="050505"/>
                <w:sz w:val="20"/>
                <w:szCs w:val="20"/>
                <w:vertAlign w:val="superscript"/>
                <w:lang w:eastAsia="en-US"/>
              </w:rPr>
              <w:t>ο</w:t>
            </w:r>
            <w:r>
              <w:rPr>
                <w:rFonts w:eastAsia="Calibri" w:ascii="Calibri" w:hAnsi="Calibri"/>
                <w:bCs/>
                <w:color w:val="050505"/>
                <w:sz w:val="20"/>
                <w:szCs w:val="20"/>
                <w:lang w:eastAsia="en-US"/>
              </w:rPr>
              <w:t>)  Φ60</w:t>
            </w:r>
            <w:r>
              <w:rPr>
                <w:rFonts w:eastAsia="Calibri" w:ascii="Calibri" w:hAnsi="Calibri"/>
                <w:bCs/>
                <w:color w:val="050505"/>
                <w:sz w:val="20"/>
                <w:szCs w:val="20"/>
                <w:lang w:val="en-US" w:eastAsia="en-US"/>
              </w:rPr>
              <w:t>x</w:t>
            </w:r>
            <w:r>
              <w:rPr>
                <w:rFonts w:eastAsia="Calibri" w:ascii="Calibri" w:hAnsi="Calibri"/>
                <w:bCs/>
                <w:color w:val="050505"/>
                <w:sz w:val="20"/>
                <w:szCs w:val="20"/>
                <w:lang w:eastAsia="en-US"/>
              </w:rPr>
              <w:t xml:space="preserve">1200 </w:t>
            </w:r>
            <w:r>
              <w:rPr>
                <w:rFonts w:eastAsia="Calibri" w:ascii="Calibri" w:hAnsi="Calibri"/>
                <w:bCs/>
                <w:color w:val="050505"/>
                <w:sz w:val="20"/>
                <w:szCs w:val="20"/>
                <w:lang w:val="en-US" w:eastAsia="en-US"/>
              </w:rPr>
              <w:t>mm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/>
              </w:rPr>
              <w:t>31532800-2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40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14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>
                <w:rFonts w:ascii="Calibri" w:hAnsi="Calibri"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 w:ascii="Calibri" w:hAnsi="Calibri"/>
                <w:bCs/>
                <w:sz w:val="20"/>
                <w:szCs w:val="20"/>
                <w:lang w:eastAsia="en-US"/>
              </w:rPr>
              <w:t>Ανταυγαστήρας δημοτικού φωτισμού 0,7Μ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/>
              </w:rPr>
              <w:t>31532800-2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15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>
                <w:rFonts w:ascii="Calibri" w:hAnsi="Calibri"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 w:ascii="Calibri" w:hAnsi="Calibri"/>
                <w:bCs/>
                <w:sz w:val="20"/>
                <w:szCs w:val="20"/>
                <w:lang w:eastAsia="en-US"/>
              </w:rPr>
              <w:t>Βραχίονας δημοτικού φωτισμού 0,7Μ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 w:ascii="Calibri" w:hAnsi="Calibri"/>
                <w:bCs/>
                <w:sz w:val="20"/>
                <w:szCs w:val="20"/>
                <w:lang w:eastAsia="en-US"/>
              </w:rPr>
              <w:t>44173000-3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/>
              </w:rPr>
              <w:t>40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16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/>
            </w:pPr>
            <w:r>
              <w:rPr>
                <w:rFonts w:eastAsia="Calibri" w:ascii="Calibri" w:hAnsi="Calibri"/>
                <w:bCs/>
                <w:sz w:val="20"/>
                <w:szCs w:val="20"/>
                <w:lang w:eastAsia="en-US"/>
              </w:rPr>
              <w:t xml:space="preserve">Ταινία συσφίξεως </w:t>
            </w:r>
            <w:r>
              <w:rPr>
                <w:rFonts w:eastAsia="Calibri" w:ascii="Calibri" w:hAnsi="Calibri"/>
                <w:bCs/>
                <w:sz w:val="20"/>
                <w:szCs w:val="20"/>
                <w:lang w:val="en-US" w:eastAsia="en-US"/>
              </w:rPr>
              <w:t>INOX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 w:ascii="Calibri" w:hAnsi="Calibri"/>
                <w:bCs/>
                <w:sz w:val="20"/>
                <w:szCs w:val="20"/>
                <w:lang w:eastAsia="en-US"/>
              </w:rPr>
              <w:t>44512210-7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κιλά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/>
              </w:rPr>
              <w:t>20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17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/>
              </w:rPr>
              <w:t>Σφιγκτήρας ανοιξείδωτης ταινίας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/>
              </w:rPr>
              <w:t>80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18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/>
            </w:pPr>
            <w:r>
              <w:rPr>
                <w:rFonts w:eastAsia="Calibri" w:ascii="Calibri" w:hAnsi="Calibri"/>
                <w:sz w:val="20"/>
                <w:szCs w:val="20"/>
                <w:lang w:eastAsia="en-US"/>
              </w:rPr>
              <w:t>Λυχνιολαβή πορσελάνης για λαμπτήρες 40-100</w:t>
            </w:r>
            <w:r>
              <w:rPr>
                <w:rFonts w:eastAsia="Calibri" w:ascii="Calibri" w:hAnsi="Calibri"/>
                <w:sz w:val="20"/>
                <w:szCs w:val="20"/>
                <w:lang w:val="en-US" w:eastAsia="en-US"/>
              </w:rPr>
              <w:t>W</w:t>
            </w:r>
            <w:r>
              <w:rPr>
                <w:rFonts w:eastAsia="Calibri" w:ascii="Calibri" w:hAnsi="Calibri"/>
                <w:sz w:val="20"/>
                <w:szCs w:val="20"/>
                <w:lang w:eastAsia="en-US"/>
              </w:rPr>
              <w:t xml:space="preserve"> κοχλιώσεως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/>
              </w:rPr>
              <w:t>44531520-2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19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/>
              </w:rPr>
              <w:t>Στριφώνι/Κοχλιοτομημένος ήλος δι’εξελάσεως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/>
              </w:rPr>
              <w:t>31532800-2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/>
                <w:sz w:val="20"/>
                <w:szCs w:val="20"/>
                <w:lang w:eastAsia="en-US"/>
              </w:rPr>
            </w:pPr>
            <w:r>
              <w:rPr>
                <w:rFonts w:eastAsia="Calibri" w:ascii="Calibri" w:hAnsi="Calibri"/>
                <w:sz w:val="20"/>
                <w:szCs w:val="20"/>
                <w:lang w:eastAsia="en-US"/>
              </w:rPr>
              <w:t>500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2</w:t>
            </w:r>
            <w:r>
              <w:rPr>
                <w:rFonts w:eastAsia="Calibri" w:cs="Calibri" w:ascii="Calibri" w:hAnsi="Calibri"/>
                <w:sz w:val="20"/>
                <w:szCs w:val="20"/>
                <w:lang w:val="en-US" w:eastAsia="en-US"/>
              </w:rPr>
              <w:t>0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114" w:after="114"/>
              <w:rPr/>
            </w:pPr>
            <w:r>
              <w:rPr>
                <w:rFonts w:eastAsia="Calibri" w:cs="Calibri" w:ascii="Calibri" w:hAnsi="Calibri"/>
                <w:bCs/>
                <w:color w:val="050505"/>
                <w:sz w:val="20"/>
                <w:szCs w:val="20"/>
                <w:lang w:eastAsia="en-US"/>
              </w:rPr>
              <w:t>Μετασχηματιστής 230V/42</w:t>
            </w:r>
            <w:r>
              <w:rPr>
                <w:rFonts w:eastAsia="Calibri" w:cs="Calibri" w:ascii="Calibri" w:hAnsi="Calibri"/>
                <w:bCs/>
                <w:color w:val="050505"/>
                <w:sz w:val="20"/>
                <w:szCs w:val="20"/>
                <w:lang w:val="en-US" w:eastAsia="en-US"/>
              </w:rPr>
              <w:t>V</w:t>
            </w:r>
            <w:r>
              <w:rPr>
                <w:rFonts w:eastAsia="Calibri" w:cs="Calibri" w:ascii="Calibri" w:hAnsi="Calibri"/>
                <w:bCs/>
                <w:color w:val="050505"/>
                <w:sz w:val="20"/>
                <w:szCs w:val="20"/>
                <w:lang w:eastAsia="en-US"/>
              </w:rPr>
              <w:t xml:space="preserve"> 1000VA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bCs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bCs/>
                <w:sz w:val="20"/>
                <w:szCs w:val="20"/>
                <w:lang w:eastAsia="en-US"/>
              </w:rPr>
              <w:t>31172000-2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>
              <w:rPr>
                <w:rFonts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val="en-US"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val="en-US" w:eastAsia="en-US"/>
              </w:rPr>
              <w:t>2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Calibri" w:hAnsi="Calibri"/>
                <w:sz w:val="20"/>
                <w:szCs w:val="20"/>
              </w:rPr>
              <w:t>2</w:t>
            </w:r>
            <w:r>
              <w:rPr>
                <w:rFonts w:ascii="Calibri" w:hAnsi="Calibri"/>
                <w:sz w:val="20"/>
                <w:szCs w:val="20"/>
                <w:lang w:val="en-US"/>
              </w:rPr>
              <w:t>1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Style14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jc w:val="left"/>
              <w:rPr/>
            </w:pPr>
            <w:r>
              <w:rPr>
                <w:rFonts w:eastAsia="Calibri" w:cs="Calibri" w:ascii="Calibri" w:hAnsi="Calibri"/>
                <w:bCs/>
                <w:sz w:val="20"/>
                <w:szCs w:val="20"/>
                <w:lang w:eastAsia="en-US"/>
              </w:rPr>
              <w:t xml:space="preserve">Προβολέας </w:t>
            </w:r>
            <w:r>
              <w:rPr>
                <w:rFonts w:eastAsia="Calibri" w:cs="Calibri" w:ascii="Calibri" w:hAnsi="Calibri"/>
                <w:bCs/>
                <w:sz w:val="20"/>
                <w:szCs w:val="20"/>
                <w:lang w:val="en-US" w:eastAsia="en-US"/>
              </w:rPr>
              <w:t>LED</w:t>
            </w:r>
            <w:r>
              <w:rPr>
                <w:rFonts w:eastAsia="Calibri" w:cs="Calibri" w:ascii="Calibri" w:hAnsi="Calibri"/>
                <w:bCs/>
                <w:sz w:val="20"/>
                <w:szCs w:val="20"/>
                <w:lang w:eastAsia="en-US"/>
              </w:rPr>
              <w:t xml:space="preserve"> ισχύος 150</w:t>
            </w:r>
            <w:r>
              <w:rPr>
                <w:rFonts w:eastAsia="Calibri" w:cs="Calibri" w:ascii="Calibri" w:hAnsi="Calibri"/>
                <w:bCs/>
                <w:sz w:val="20"/>
                <w:szCs w:val="20"/>
                <w:lang w:val="en-US" w:eastAsia="en-US"/>
              </w:rPr>
              <w:t>W</w:t>
            </w:r>
            <w:r>
              <w:rPr>
                <w:rFonts w:eastAsia="Calibri" w:cs="Calibri" w:ascii="Calibri" w:hAnsi="Calibri"/>
                <w:bCs/>
                <w:sz w:val="20"/>
                <w:szCs w:val="20"/>
                <w:lang w:eastAsia="en-US"/>
              </w:rPr>
              <w:t xml:space="preserve"> βαθμού προστασίας </w:t>
            </w:r>
            <w:r>
              <w:rPr>
                <w:rFonts w:eastAsia="Calibri" w:cs="Calibri" w:ascii="Calibri" w:hAnsi="Calibri"/>
                <w:bCs/>
                <w:sz w:val="20"/>
                <w:szCs w:val="20"/>
                <w:lang w:val="en-US" w:eastAsia="en-US"/>
              </w:rPr>
              <w:t>IP</w:t>
            </w:r>
            <w:r>
              <w:rPr>
                <w:rFonts w:eastAsia="Calibri" w:cs="Calibri" w:ascii="Calibri" w:hAnsi="Calibri"/>
                <w:bCs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31527200-8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Calibri" w:hAnsi="Calibri"/>
                <w:sz w:val="20"/>
                <w:szCs w:val="20"/>
              </w:rPr>
              <w:t>2</w:t>
            </w:r>
            <w:r>
              <w:rPr>
                <w:rFonts w:ascii="Calibri" w:hAnsi="Calibri"/>
                <w:sz w:val="20"/>
                <w:szCs w:val="20"/>
                <w:lang w:val="en-US"/>
              </w:rPr>
              <w:t>2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Style14"/>
              <w:tabs>
                <w:tab w:val="clear" w:pos="709"/>
                <w:tab w:val="left" w:pos="1440" w:leader="none"/>
                <w:tab w:val="left" w:pos="4320" w:leader="none"/>
                <w:tab w:val="right" w:pos="8280" w:leader="none"/>
              </w:tabs>
              <w:jc w:val="left"/>
              <w:rPr/>
            </w:pPr>
            <w:r>
              <w:rPr>
                <w:rFonts w:eastAsia="Calibri" w:cs="Calibri" w:ascii="Calibri" w:hAnsi="Calibri"/>
                <w:bCs/>
                <w:sz w:val="20"/>
                <w:szCs w:val="20"/>
                <w:lang w:eastAsia="en-US"/>
              </w:rPr>
              <w:t xml:space="preserve">Προβολέας </w:t>
            </w:r>
            <w:r>
              <w:rPr>
                <w:rFonts w:eastAsia="Calibri" w:cs="Calibri" w:ascii="Calibri" w:hAnsi="Calibri"/>
                <w:bCs/>
                <w:sz w:val="20"/>
                <w:szCs w:val="20"/>
                <w:lang w:val="en-US" w:eastAsia="en-US"/>
              </w:rPr>
              <w:t>LED</w:t>
            </w:r>
            <w:r>
              <w:rPr>
                <w:rFonts w:eastAsia="Calibri" w:cs="Calibri" w:ascii="Calibri" w:hAnsi="Calibri"/>
                <w:bCs/>
                <w:sz w:val="20"/>
                <w:szCs w:val="20"/>
                <w:lang w:eastAsia="en-US"/>
              </w:rPr>
              <w:t xml:space="preserve"> ισχύος 100</w:t>
            </w:r>
            <w:r>
              <w:rPr>
                <w:rFonts w:eastAsia="Calibri" w:cs="Calibri" w:ascii="Calibri" w:hAnsi="Calibri"/>
                <w:bCs/>
                <w:sz w:val="20"/>
                <w:szCs w:val="20"/>
                <w:lang w:val="en-US" w:eastAsia="en-US"/>
              </w:rPr>
              <w:t>W</w:t>
            </w:r>
            <w:r>
              <w:rPr>
                <w:rFonts w:eastAsia="Calibri" w:cs="Calibri" w:ascii="Calibri" w:hAnsi="Calibri"/>
                <w:bCs/>
                <w:sz w:val="20"/>
                <w:szCs w:val="20"/>
                <w:lang w:eastAsia="en-US"/>
              </w:rPr>
              <w:t xml:space="preserve"> βαθμού προστασίας </w:t>
            </w:r>
            <w:r>
              <w:rPr>
                <w:rFonts w:eastAsia="Calibri" w:cs="Calibri" w:ascii="Calibri" w:hAnsi="Calibri"/>
                <w:bCs/>
                <w:sz w:val="20"/>
                <w:szCs w:val="20"/>
                <w:lang w:val="en-US" w:eastAsia="en-US"/>
              </w:rPr>
              <w:t>IP</w:t>
            </w:r>
            <w:r>
              <w:rPr>
                <w:rFonts w:eastAsia="Calibri" w:cs="Calibri" w:ascii="Calibri" w:hAnsi="Calibri"/>
                <w:bCs/>
                <w:sz w:val="20"/>
                <w:szCs w:val="20"/>
                <w:lang w:eastAsia="en-US"/>
              </w:rPr>
              <w:t>65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31527200-8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30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Calibri" w:hAnsi="Calibri"/>
                <w:sz w:val="20"/>
                <w:szCs w:val="20"/>
              </w:rPr>
              <w:t>2</w:t>
            </w:r>
            <w:r>
              <w:rPr>
                <w:rFonts w:ascii="Calibri" w:hAnsi="Calibri"/>
                <w:sz w:val="20"/>
                <w:szCs w:val="20"/>
                <w:lang w:val="en-US"/>
              </w:rPr>
              <w:t>3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114" w:after="114"/>
              <w:rPr>
                <w:lang w:val="en-US"/>
              </w:rPr>
            </w:pPr>
            <w:r>
              <w:rPr>
                <w:rFonts w:eastAsia="Calibri" w:cs="Calibri" w:ascii="Calibri" w:hAnsi="Calibri"/>
                <w:bCs/>
                <w:color w:val="000000"/>
                <w:sz w:val="20"/>
                <w:szCs w:val="20"/>
                <w:lang w:eastAsia="en-US"/>
              </w:rPr>
              <w:t>Λαμπτήρας</w:t>
            </w:r>
            <w:r>
              <w:rPr>
                <w:rFonts w:eastAsia="Calibri" w:cs="Calibri" w:ascii="Calibri" w:hAnsi="Calibri"/>
                <w:bCs/>
                <w:color w:val="000000"/>
                <w:sz w:val="20"/>
                <w:szCs w:val="20"/>
                <w:lang w:val="en-US" w:eastAsia="en-US"/>
              </w:rPr>
              <w:t xml:space="preserve"> LED 42V 10W E27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31531000-7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200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24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114" w:after="114"/>
              <w:rPr>
                <w:lang w:val="en-US"/>
              </w:rPr>
            </w:pPr>
            <w:r>
              <w:rPr>
                <w:rFonts w:eastAsia="Calibri" w:cs="Calibri" w:ascii="Calibri" w:hAnsi="Calibri"/>
                <w:bCs/>
                <w:color w:val="000000"/>
                <w:sz w:val="20"/>
                <w:szCs w:val="20"/>
                <w:lang w:eastAsia="en-US"/>
              </w:rPr>
              <w:t>Λαμπτήρας</w:t>
            </w:r>
            <w:r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 xml:space="preserve"> LED T8 60cm 8W  G13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31531000-7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val="en-US"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val="en-US" w:eastAsia="en-US"/>
              </w:rPr>
              <w:t>200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val="en-US"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val="en-US" w:eastAsia="en-US"/>
              </w:rPr>
              <w:t>25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114" w:after="114"/>
              <w:rPr>
                <w:lang w:val="en-US"/>
              </w:rPr>
            </w:pPr>
            <w:r>
              <w:rPr>
                <w:rFonts w:eastAsia="Calibri" w:cs="Calibri" w:ascii="Calibri" w:hAnsi="Calibri"/>
                <w:bCs/>
                <w:color w:val="000000"/>
                <w:sz w:val="20"/>
                <w:szCs w:val="20"/>
                <w:lang w:eastAsia="en-US"/>
              </w:rPr>
              <w:t>Λαμπτήρας</w:t>
            </w:r>
            <w:r>
              <w:rPr>
                <w:rFonts w:eastAsia="Calibri" w:cs="Calibri" w:ascii="Calibri" w:hAnsi="Calibri"/>
                <w:bCs/>
                <w:color w:val="000000"/>
                <w:sz w:val="20"/>
                <w:szCs w:val="20"/>
                <w:lang w:val="en-US" w:eastAsia="en-US"/>
              </w:rPr>
              <w:t xml:space="preserve"> LED T8 120cm 16W  G13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bCs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bCs/>
                <w:sz w:val="20"/>
                <w:szCs w:val="20"/>
                <w:lang w:eastAsia="en-US"/>
              </w:rPr>
              <w:t>31531000-7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val="en-US"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val="en-US" w:eastAsia="en-US"/>
              </w:rPr>
              <w:t>150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26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114" w:after="114"/>
              <w:rPr>
                <w:lang w:val="en-US"/>
              </w:rPr>
            </w:pPr>
            <w:r>
              <w:rPr>
                <w:rFonts w:eastAsia="Calibri" w:cs="Calibri" w:ascii="Calibri" w:hAnsi="Calibri"/>
                <w:bCs/>
                <w:color w:val="000000"/>
                <w:sz w:val="20"/>
                <w:szCs w:val="20"/>
                <w:lang w:eastAsia="en-US"/>
              </w:rPr>
              <w:t>Λαμπτήρας</w:t>
            </w:r>
            <w:r>
              <w:rPr>
                <w:rFonts w:ascii="Calibri" w:hAnsi="Calibri"/>
                <w:color w:val="000000"/>
                <w:sz w:val="20"/>
                <w:szCs w:val="20"/>
                <w:lang w:val="en-US"/>
              </w:rPr>
              <w:t xml:space="preserve"> LED T8 150cm 20W  G13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31531000-7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τεμάχιο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val="en-US"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val="en-US" w:eastAsia="en-US"/>
              </w:rPr>
              <w:t>150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/>
            </w:pPr>
            <w:r>
              <w:rPr>
                <w:rFonts w:ascii="Calibri" w:hAnsi="Calibri"/>
                <w:sz w:val="20"/>
                <w:szCs w:val="20"/>
              </w:rPr>
              <w:t>2</w:t>
            </w:r>
            <w:r>
              <w:rPr>
                <w:rFonts w:ascii="Calibri" w:hAnsi="Calibri"/>
                <w:sz w:val="20"/>
                <w:szCs w:val="20"/>
                <w:lang w:val="en-US"/>
              </w:rPr>
              <w:t>7</w:t>
            </w:r>
          </w:p>
        </w:tc>
        <w:tc>
          <w:tcPr>
            <w:tcW w:w="3370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114" w:after="114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Βάση με Ντουί για Φωτιστικό Μπάλα Φ30 E27</w:t>
            </w:r>
          </w:p>
        </w:tc>
        <w:tc>
          <w:tcPr>
            <w:tcW w:w="1294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368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τεμάχιο </w:t>
            </w:r>
          </w:p>
        </w:tc>
        <w:tc>
          <w:tcPr>
            <w:tcW w:w="1181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val="en-US"/>
              </w:rPr>
            </w:pPr>
            <w:r>
              <w:rPr>
                <w:rFonts w:ascii="Calibri" w:hAnsi="Calibri"/>
                <w:sz w:val="20"/>
                <w:szCs w:val="20"/>
                <w:lang w:val="en-US"/>
              </w:rPr>
              <w:t>28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spacing w:before="114" w:after="114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ascii="Calibri" w:hAnsi="Calibri"/>
                <w:color w:val="000000"/>
                <w:sz w:val="20"/>
                <w:szCs w:val="20"/>
              </w:rPr>
              <w:t>Βάση με Ντουί για Φωτιστικό Μπάλα Φ40 E27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31681410-0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τεμάχιο 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50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/>
                <w:sz w:val="20"/>
                <w:szCs w:val="20"/>
                <w:lang w:eastAsia="en-US"/>
              </w:rPr>
            </w:pPr>
            <w:r>
              <w:rPr>
                <w:rFonts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29</w:t>
            </w:r>
          </w:p>
        </w:tc>
        <w:tc>
          <w:tcPr>
            <w:tcW w:w="3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bottom"/>
          </w:tcPr>
          <w:p>
            <w:pPr>
              <w:pStyle w:val="Normal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 xml:space="preserve">Καλώδιο τύπου </w:t>
            </w:r>
            <w:r>
              <w:rPr>
                <w:rFonts w:eastAsia="Calibri" w:cs="Calibri" w:ascii="Calibri" w:hAnsi="Calibri"/>
                <w:sz w:val="20"/>
                <w:szCs w:val="20"/>
                <w:lang w:val="en-US" w:eastAsia="en-US"/>
              </w:rPr>
              <w:t>J</w:t>
            </w: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1</w:t>
            </w:r>
            <w:r>
              <w:rPr>
                <w:rFonts w:eastAsia="Calibri" w:cs="Calibri" w:ascii="Calibri" w:hAnsi="Calibri"/>
                <w:sz w:val="20"/>
                <w:szCs w:val="20"/>
                <w:lang w:val="en-US" w:eastAsia="en-US"/>
              </w:rPr>
              <w:t>VV</w:t>
            </w: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-</w:t>
            </w:r>
            <w:r>
              <w:rPr>
                <w:rFonts w:eastAsia="Calibri" w:cs="Calibri" w:ascii="Calibri" w:hAnsi="Calibri"/>
                <w:sz w:val="20"/>
                <w:szCs w:val="20"/>
                <w:lang w:val="en-US" w:eastAsia="en-US"/>
              </w:rPr>
              <w:t>R</w:t>
            </w: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 xml:space="preserve"> 5</w:t>
            </w:r>
            <w:r>
              <w:rPr>
                <w:rFonts w:eastAsia="Calibri" w:cs="Calibri" w:ascii="Calibri" w:hAnsi="Calibri"/>
                <w:sz w:val="20"/>
                <w:szCs w:val="20"/>
                <w:lang w:val="en-US" w:eastAsia="en-US"/>
              </w:rPr>
              <w:t>x</w:t>
            </w: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16</w:t>
            </w:r>
            <w:r>
              <w:rPr>
                <w:rFonts w:eastAsia="Calibri" w:cs="Calibri" w:ascii="Calibri" w:hAnsi="Calibri"/>
                <w:color w:val="000000" w:themeColor="text1"/>
                <w:sz w:val="20"/>
                <w:szCs w:val="20"/>
                <w:lang w:val="en-US"/>
              </w:rPr>
              <w:t>mm</w:t>
            </w:r>
            <w:r>
              <w:rPr>
                <w:rFonts w:eastAsia="Calibri" w:cs="Calibri" w:ascii="Calibri" w:hAnsi="Calibri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12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44321000-6</w:t>
            </w:r>
          </w:p>
        </w:tc>
        <w:tc>
          <w:tcPr>
            <w:tcW w:w="1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cs="Calibri" w:ascii="Calibri" w:hAnsi="Calibri"/>
                <w:sz w:val="20"/>
                <w:szCs w:val="20"/>
              </w:rPr>
              <w:t>μέτρο</w:t>
            </w:r>
          </w:p>
        </w:tc>
        <w:tc>
          <w:tcPr>
            <w:tcW w:w="1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val="en-US"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1</w:t>
            </w:r>
            <w:r>
              <w:rPr>
                <w:rFonts w:eastAsia="Calibri" w:cs="Calibri" w:ascii="Calibri" w:hAnsi="Calibri"/>
                <w:sz w:val="20"/>
                <w:szCs w:val="20"/>
                <w:lang w:val="en-US" w:eastAsia="en-US"/>
              </w:rPr>
              <w:t>5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jc w:val="center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napToGrid w:val="false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90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right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</w:r>
          </w:p>
          <w:p>
            <w:pPr>
              <w:pStyle w:val="Normal"/>
              <w:jc w:val="right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ΣΥΝΟΛΟ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eastAsia="Calibri" w:cs="Calibri"/>
                <w:color w:val="1B1B1B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color w:val="1B1B1B"/>
                <w:sz w:val="20"/>
                <w:szCs w:val="20"/>
                <w:lang w:eastAsia="en-US"/>
              </w:rPr>
            </w:r>
          </w:p>
        </w:tc>
      </w:tr>
      <w:tr>
        <w:trPr/>
        <w:tc>
          <w:tcPr>
            <w:tcW w:w="90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right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</w:r>
          </w:p>
          <w:p>
            <w:pPr>
              <w:pStyle w:val="Normal"/>
              <w:jc w:val="right"/>
              <w:rPr>
                <w:rFonts w:ascii="Calibri" w:hAnsi="Calibri" w:eastAsia="Calibri" w:cs="Calibri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sz w:val="20"/>
                <w:szCs w:val="20"/>
                <w:lang w:eastAsia="en-US"/>
              </w:rPr>
              <w:t>ΦΠΑ (24%)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eastAsia="Calibri" w:cs="Calibri"/>
                <w:color w:val="1B1B1B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color w:val="1B1B1B"/>
                <w:sz w:val="20"/>
                <w:szCs w:val="20"/>
                <w:lang w:eastAsia="en-US"/>
              </w:rPr>
            </w:r>
          </w:p>
        </w:tc>
      </w:tr>
      <w:tr>
        <w:trPr>
          <w:trHeight w:val="267" w:hRule="atLeast"/>
        </w:trPr>
        <w:tc>
          <w:tcPr>
            <w:tcW w:w="904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insideH w:val="single" w:sz="4" w:space="0" w:color="000000"/>
            </w:tcBorders>
            <w:shd w:fill="auto" w:val="clear"/>
          </w:tcPr>
          <w:p>
            <w:pPr>
              <w:pStyle w:val="Normal"/>
              <w:jc w:val="right"/>
              <w:rPr>
                <w:rFonts w:ascii="Calibri" w:hAnsi="Calibri" w:eastAsia="Calibri" w:cs="Calibri"/>
                <w:b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  <w:lang w:eastAsia="en-US"/>
              </w:rPr>
            </w:r>
          </w:p>
          <w:p>
            <w:pPr>
              <w:pStyle w:val="Normal"/>
              <w:jc w:val="right"/>
              <w:rPr>
                <w:rFonts w:ascii="Calibri" w:hAnsi="Calibri" w:eastAsia="Calibri" w:cs="Calibri"/>
                <w:b/>
                <w:b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b/>
                <w:sz w:val="20"/>
                <w:szCs w:val="20"/>
                <w:lang w:eastAsia="en-US"/>
              </w:rPr>
              <w:t>ΓΕΝΙΚΟ ΣΥΝΟΛΟ</w:t>
            </w:r>
          </w:p>
        </w:tc>
        <w:tc>
          <w:tcPr>
            <w:tcW w:w="13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snapToGrid w:val="false"/>
              <w:jc w:val="center"/>
              <w:rPr>
                <w:rFonts w:ascii="Calibri" w:hAnsi="Calibri" w:eastAsia="Calibri" w:cs="Calibri"/>
                <w:b/>
                <w:b/>
                <w:color w:val="1B1B1B"/>
                <w:sz w:val="20"/>
                <w:szCs w:val="20"/>
                <w:lang w:eastAsia="en-US"/>
              </w:rPr>
            </w:pPr>
            <w:r>
              <w:rPr>
                <w:rFonts w:eastAsia="Calibri" w:cs="Calibri" w:ascii="Calibri" w:hAnsi="Calibri"/>
                <w:b/>
                <w:color w:val="1B1B1B"/>
                <w:sz w:val="20"/>
                <w:szCs w:val="20"/>
                <w:lang w:eastAsia="en-US"/>
              </w:rPr>
            </w:r>
          </w:p>
        </w:tc>
      </w:tr>
    </w:tbl>
    <w:p>
      <w:pPr>
        <w:pStyle w:val="Style14"/>
        <w:jc w:val="center"/>
        <w:rPr>
          <w:rFonts w:ascii="Cambria" w:hAnsi="Cambria"/>
          <w:b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</w:r>
    </w:p>
    <w:p>
      <w:pPr>
        <w:pStyle w:val="Style14"/>
        <w:jc w:val="center"/>
        <w:rPr>
          <w:rFonts w:ascii="Cambria" w:hAnsi="Cambria"/>
          <w:b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</w:r>
    </w:p>
    <w:p>
      <w:pPr>
        <w:pStyle w:val="Style14"/>
        <w:jc w:val="center"/>
        <w:rPr>
          <w:rFonts w:ascii="Cambria" w:hAnsi="Cambria"/>
          <w:b/>
          <w:b/>
          <w:bCs/>
          <w:sz w:val="22"/>
          <w:szCs w:val="22"/>
        </w:rPr>
      </w:pPr>
      <w:r>
        <w:rPr>
          <w:rFonts w:ascii="Cambria" w:hAnsi="Cambria"/>
          <w:b/>
          <w:bCs/>
          <w:sz w:val="22"/>
          <w:szCs w:val="22"/>
        </w:rPr>
        <w:t>Ο ΠΡΟΣΦΕΡΩΝ</w:t>
      </w:r>
    </w:p>
    <w:p>
      <w:pPr>
        <w:pStyle w:val="Style14"/>
        <w:jc w:val="center"/>
        <w:rPr>
          <w:rFonts w:ascii="Cambria" w:hAnsi="Cambria"/>
          <w:bCs/>
          <w:sz w:val="22"/>
          <w:szCs w:val="22"/>
        </w:rPr>
      </w:pPr>
      <w:r>
        <w:rPr>
          <w:rFonts w:ascii="Cambria" w:hAnsi="Cambria"/>
          <w:bCs/>
          <w:sz w:val="22"/>
          <w:szCs w:val="22"/>
        </w:rPr>
        <w:t>Κέρκυρα ……………………..</w:t>
      </w:r>
    </w:p>
    <w:p>
      <w:pPr>
        <w:pStyle w:val="Style14"/>
        <w:jc w:val="right"/>
        <w:rPr>
          <w:rFonts w:ascii="Cambria" w:hAnsi="Cambria"/>
          <w:bCs/>
          <w:sz w:val="22"/>
        </w:rPr>
      </w:pPr>
      <w:r>
        <w:rPr>
          <w:rFonts w:ascii="Cambria" w:hAnsi="Cambria"/>
          <w:bCs/>
          <w:sz w:val="22"/>
        </w:rPr>
      </w:r>
    </w:p>
    <w:p>
      <w:pPr>
        <w:pStyle w:val="Style14"/>
        <w:jc w:val="right"/>
        <w:rPr>
          <w:rFonts w:ascii="Cambria" w:hAnsi="Cambria"/>
          <w:bCs/>
          <w:sz w:val="22"/>
        </w:rPr>
      </w:pPr>
      <w:r>
        <w:rPr>
          <w:rFonts w:ascii="Cambria" w:hAnsi="Cambria"/>
          <w:bCs/>
          <w:sz w:val="22"/>
        </w:rPr>
      </w:r>
    </w:p>
    <w:p>
      <w:pPr>
        <w:pStyle w:val="Style14"/>
        <w:jc w:val="right"/>
        <w:rPr>
          <w:rFonts w:ascii="Cambria" w:hAnsi="Cambria"/>
          <w:bCs/>
          <w:sz w:val="22"/>
        </w:rPr>
      </w:pPr>
      <w:r>
        <w:rPr>
          <w:rFonts w:ascii="Cambria" w:hAnsi="Cambria"/>
          <w:bCs/>
          <w:sz w:val="22"/>
        </w:rPr>
      </w:r>
    </w:p>
    <w:p>
      <w:pPr>
        <w:pStyle w:val="Style14"/>
        <w:jc w:val="right"/>
        <w:rPr>
          <w:rFonts w:ascii="Cambria" w:hAnsi="Cambria"/>
          <w:bCs/>
          <w:sz w:val="22"/>
        </w:rPr>
      </w:pPr>
      <w:r>
        <w:rPr>
          <w:rFonts w:ascii="Cambria" w:hAnsi="Cambria"/>
          <w:bCs/>
          <w:sz w:val="22"/>
        </w:rPr>
      </w:r>
    </w:p>
    <w:p>
      <w:pPr>
        <w:pStyle w:val="Style14"/>
        <w:jc w:val="right"/>
        <w:rPr>
          <w:rFonts w:ascii="Cambria" w:hAnsi="Cambria"/>
          <w:bCs/>
          <w:sz w:val="22"/>
        </w:rPr>
      </w:pPr>
      <w:r>
        <w:rPr>
          <w:rFonts w:ascii="Cambria" w:hAnsi="Cambria"/>
          <w:bCs/>
          <w:sz w:val="22"/>
        </w:rPr>
      </w:r>
    </w:p>
    <w:p>
      <w:pPr>
        <w:pStyle w:val="Style14"/>
        <w:jc w:val="right"/>
        <w:rPr>
          <w:rFonts w:ascii="Cambria" w:hAnsi="Cambria"/>
          <w:bCs/>
          <w:sz w:val="22"/>
        </w:rPr>
      </w:pPr>
      <w:r>
        <w:rPr>
          <w:rFonts w:ascii="Cambria" w:hAnsi="Cambria"/>
          <w:bCs/>
          <w:sz w:val="22"/>
        </w:rPr>
      </w:r>
    </w:p>
    <w:tbl>
      <w:tblPr>
        <w:tblW w:w="10609" w:type="dxa"/>
        <w:jc w:val="left"/>
        <w:tblInd w:w="0" w:type="dxa"/>
        <w:tblBorders/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3161"/>
        <w:gridCol w:w="3781"/>
        <w:gridCol w:w="3667"/>
      </w:tblGrid>
      <w:tr>
        <w:trPr/>
        <w:tc>
          <w:tcPr>
            <w:tcW w:w="3161" w:type="dxa"/>
            <w:tcBorders/>
            <w:shd w:fill="auto" w:val="clear"/>
          </w:tcPr>
          <w:p>
            <w:pPr>
              <w:pStyle w:val="Normal"/>
              <w:snapToGrid w:val="false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ΣΥΝΤΑΧΘΗΚΕ</w:t>
            </w:r>
          </w:p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  <w:bCs/>
                <w:sz w:val="22"/>
                <w:szCs w:val="22"/>
              </w:rPr>
              <w:t>Κέρκυρα, …../…/202</w:t>
            </w:r>
            <w:r>
              <w:rPr>
                <w:rFonts w:cs="Calibri" w:ascii="Calibri" w:hAnsi="Calibri"/>
                <w:bCs/>
                <w:sz w:val="22"/>
                <w:szCs w:val="22"/>
                <w:lang w:val="en-US"/>
              </w:rPr>
              <w:t>3</w:t>
            </w:r>
          </w:p>
          <w:p>
            <w:pPr>
              <w:pStyle w:val="Normal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sz w:val="22"/>
                <w:szCs w:val="22"/>
              </w:rPr>
              <w:t>Ο  Συντάξας</w:t>
            </w:r>
          </w:p>
          <w:p>
            <w:pPr>
              <w:pStyle w:val="Normal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sz w:val="22"/>
                <w:szCs w:val="22"/>
              </w:rPr>
            </w:r>
          </w:p>
          <w:p>
            <w:pPr>
              <w:pStyle w:val="6"/>
              <w:numPr>
                <w:ilvl w:val="5"/>
                <w:numId w:val="2"/>
              </w:numPr>
              <w:rPr>
                <w:rFonts w:ascii="Calibri" w:hAnsi="Calibri" w:cs="Calibri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sz w:val="22"/>
                <w:szCs w:val="22"/>
              </w:rPr>
              <w:t>Άγγελος Βλάχος</w:t>
            </w:r>
          </w:p>
          <w:p>
            <w:pPr>
              <w:pStyle w:val="Normal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sz w:val="22"/>
                <w:szCs w:val="22"/>
              </w:rPr>
              <w:t>Ηλεκτρολόγος Μηχανικός ΤΕ</w:t>
            </w:r>
          </w:p>
        </w:tc>
        <w:tc>
          <w:tcPr>
            <w:tcW w:w="3781" w:type="dxa"/>
            <w:tcBorders/>
            <w:shd w:fill="auto" w:val="clear"/>
          </w:tcPr>
          <w:p>
            <w:pPr>
              <w:pStyle w:val="1"/>
              <w:snapToGrid w:val="false"/>
              <w:rPr>
                <w:rFonts w:ascii="Calibri" w:hAnsi="Calibri" w:cs="Calibri"/>
                <w:b w:val="false"/>
                <w:b w:val="false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ΕΛΕΓΧΘΗΚΕ</w:t>
            </w:r>
          </w:p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  <w:bCs/>
                <w:sz w:val="22"/>
                <w:szCs w:val="22"/>
              </w:rPr>
              <w:t>Κέρκυρα, ..../... /202</w:t>
            </w:r>
            <w:r>
              <w:rPr>
                <w:rFonts w:cs="Calibri" w:ascii="Calibri" w:hAnsi="Calibri"/>
                <w:bCs/>
                <w:sz w:val="22"/>
                <w:szCs w:val="22"/>
                <w:lang w:val="en-US"/>
              </w:rPr>
              <w:t>3</w:t>
            </w:r>
          </w:p>
          <w:p>
            <w:pPr>
              <w:pStyle w:val="Normal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sz w:val="22"/>
                <w:szCs w:val="22"/>
              </w:rPr>
              <w:t xml:space="preserve">Η Αναπληρώτρια Προϊσταμένη </w:t>
            </w:r>
          </w:p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  <w:bCs/>
                <w:sz w:val="22"/>
                <w:szCs w:val="22"/>
              </w:rPr>
              <w:t>Τμήματος</w:t>
            </w:r>
            <w:r>
              <w:rPr>
                <w:rFonts w:cs="Calibri" w:ascii="Calibri" w:hAnsi="Calibri"/>
                <w:bCs/>
                <w:color w:val="000000"/>
                <w:sz w:val="22"/>
                <w:szCs w:val="22"/>
              </w:rPr>
              <w:t xml:space="preserve"> Συνεργείου</w:t>
            </w:r>
            <w:r>
              <w:rPr>
                <w:rFonts w:cs="Calibri" w:ascii="Calibri" w:hAnsi="Calibri"/>
                <w:bCs/>
                <w:sz w:val="22"/>
                <w:szCs w:val="22"/>
              </w:rPr>
              <w:t xml:space="preserve"> Καθημερινότητας</w:t>
            </w:r>
          </w:p>
          <w:p>
            <w:pPr>
              <w:pStyle w:val="Normal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sz w:val="22"/>
                <w:szCs w:val="22"/>
              </w:rPr>
            </w:r>
          </w:p>
          <w:p>
            <w:pPr>
              <w:pStyle w:val="6"/>
              <w:numPr>
                <w:ilvl w:val="5"/>
                <w:numId w:val="3"/>
              </w:numPr>
              <w:rPr>
                <w:rFonts w:ascii="Calibri" w:hAnsi="Calibri" w:cs="Calibri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sz w:val="22"/>
                <w:szCs w:val="22"/>
              </w:rPr>
              <w:t>Εμμανουέλα Παπαδοπούλου</w:t>
            </w:r>
          </w:p>
          <w:p>
            <w:pPr>
              <w:pStyle w:val="Normal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Αρχιτέκτων Μηχανικός ΠΕ</w:t>
            </w:r>
          </w:p>
        </w:tc>
        <w:tc>
          <w:tcPr>
            <w:tcW w:w="3667" w:type="dxa"/>
            <w:tcBorders/>
            <w:shd w:fill="auto" w:val="clear"/>
          </w:tcPr>
          <w:p>
            <w:pPr>
              <w:pStyle w:val="1"/>
              <w:snapToGrid w:val="false"/>
              <w:rPr>
                <w:rFonts w:ascii="Calibri" w:hAnsi="Calibri" w:cs="Calibri"/>
                <w:b w:val="false"/>
                <w:b w:val="false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sz w:val="22"/>
                <w:szCs w:val="22"/>
              </w:rPr>
            </w:r>
          </w:p>
          <w:p>
            <w:pPr>
              <w:pStyle w:val="Normal"/>
              <w:jc w:val="center"/>
              <w:rPr>
                <w:rFonts w:ascii="Calibri" w:hAnsi="Calibri" w:cs="Calibri"/>
                <w:b/>
                <w:b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/>
                <w:bCs/>
                <w:sz w:val="22"/>
                <w:szCs w:val="22"/>
              </w:rPr>
              <w:t>ΘΕΩΡΗΘΗΚΕ</w:t>
            </w:r>
          </w:p>
          <w:p>
            <w:pPr>
              <w:pStyle w:val="Normal"/>
              <w:jc w:val="center"/>
              <w:rPr/>
            </w:pPr>
            <w:r>
              <w:rPr>
                <w:rFonts w:cs="Calibri" w:ascii="Calibri" w:hAnsi="Calibri"/>
                <w:bCs/>
                <w:sz w:val="22"/>
                <w:szCs w:val="22"/>
              </w:rPr>
              <w:t>Κέρκυρα, ……/... /202</w:t>
            </w:r>
            <w:r>
              <w:rPr>
                <w:rFonts w:cs="Calibri" w:ascii="Calibri" w:hAnsi="Calibri"/>
                <w:bCs/>
                <w:sz w:val="22"/>
                <w:szCs w:val="22"/>
                <w:lang w:val="en-US"/>
              </w:rPr>
              <w:t>3</w:t>
            </w:r>
          </w:p>
          <w:p>
            <w:pPr>
              <w:pStyle w:val="Normal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sz w:val="22"/>
                <w:szCs w:val="22"/>
              </w:rPr>
              <w:t>Ο Αναπληρωτής Προϊστάμενος Δ/νσης Επιχειρησιακού Έργου</w:t>
            </w:r>
          </w:p>
          <w:p>
            <w:pPr>
              <w:pStyle w:val="Normal"/>
              <w:jc w:val="center"/>
              <w:rPr>
                <w:rFonts w:ascii="Calibri" w:hAnsi="Calibri" w:cs="Calibri"/>
                <w:bCs/>
                <w:sz w:val="22"/>
                <w:szCs w:val="22"/>
              </w:rPr>
            </w:pPr>
            <w:r>
              <w:rPr>
                <w:rFonts w:cs="Calibri" w:ascii="Calibri" w:hAnsi="Calibri"/>
                <w:bCs/>
                <w:sz w:val="22"/>
                <w:szCs w:val="22"/>
              </w:rPr>
            </w:r>
          </w:p>
          <w:p>
            <w:pPr>
              <w:pStyle w:val="6"/>
              <w:numPr>
                <w:ilvl w:val="5"/>
                <w:numId w:val="3"/>
              </w:numPr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</w:r>
          </w:p>
          <w:p>
            <w:pPr>
              <w:pStyle w:val="6"/>
              <w:numPr>
                <w:ilvl w:val="5"/>
                <w:numId w:val="3"/>
              </w:numPr>
              <w:rPr>
                <w:rFonts w:ascii="Calibri" w:hAnsi="Calibri" w:cs="Calibri"/>
                <w:b w:val="false"/>
                <w:b w:val="false"/>
                <w:bCs w:val="false"/>
                <w:sz w:val="22"/>
                <w:szCs w:val="22"/>
              </w:rPr>
            </w:pPr>
            <w:r>
              <w:rPr>
                <w:rFonts w:cs="Calibri" w:ascii="Calibri" w:hAnsi="Calibri"/>
                <w:b w:val="false"/>
                <w:bCs w:val="false"/>
                <w:sz w:val="22"/>
                <w:szCs w:val="22"/>
              </w:rPr>
              <w:t>Σπυρίδων Κορωνάκης</w:t>
            </w:r>
          </w:p>
          <w:p>
            <w:pPr>
              <w:pStyle w:val="Normal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cs="Calibri" w:ascii="Calibri" w:hAnsi="Calibri"/>
                <w:sz w:val="22"/>
                <w:szCs w:val="22"/>
              </w:rPr>
              <w:t>Πολιτικός Μηχανικός ΠΕ</w:t>
            </w:r>
          </w:p>
        </w:tc>
      </w:tr>
    </w:tbl>
    <w:p>
      <w:pPr>
        <w:pStyle w:val="Normal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rPr>
          <w:rFonts w:ascii="Calibri" w:hAnsi="Calibri"/>
          <w:sz w:val="28"/>
          <w:szCs w:val="28"/>
        </w:rPr>
      </w:pPr>
      <w:r>
        <w:rPr>
          <w:rFonts w:ascii="Calibri" w:hAnsi="Calibri"/>
          <w:sz w:val="28"/>
          <w:szCs w:val="28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</w:rPr>
      </w:pPr>
      <w:r>
        <w:rPr>
          <w:rFonts w:ascii="Calibri" w:hAnsi="Calibri"/>
          <w:sz w:val="20"/>
          <w:szCs w:val="20"/>
        </w:rPr>
      </w:r>
    </w:p>
    <w:p>
      <w:pPr>
        <w:pStyle w:val="Normal"/>
        <w:rPr>
          <w:rFonts w:ascii="Calibri" w:hAnsi="Calibri"/>
          <w:sz w:val="20"/>
          <w:szCs w:val="20"/>
          <w:lang w:val="en-US"/>
        </w:rPr>
      </w:pPr>
      <w:r>
        <w:rPr>
          <w:rFonts w:ascii="Calibri" w:hAnsi="Calibri"/>
          <w:sz w:val="20"/>
          <w:szCs w:val="20"/>
          <w:lang w:val="en-US"/>
        </w:rPr>
      </w:r>
    </w:p>
    <w:p>
      <w:pPr>
        <w:pStyle w:val="Normal"/>
        <w:rPr>
          <w:rFonts w:ascii="Calibri" w:hAnsi="Calibri"/>
          <w:sz w:val="20"/>
          <w:szCs w:val="20"/>
          <w:lang w:val="en-US"/>
        </w:rPr>
      </w:pPr>
      <w:r>
        <w:rPr>
          <w:rFonts w:ascii="Calibri" w:hAnsi="Calibri"/>
          <w:sz w:val="20"/>
          <w:szCs w:val="20"/>
          <w:lang w:val="en-US"/>
        </w:rPr>
      </w:r>
    </w:p>
    <w:p>
      <w:pPr>
        <w:pStyle w:val="Normal"/>
        <w:rPr>
          <w:rFonts w:ascii="Calibri" w:hAnsi="Calibri"/>
          <w:sz w:val="20"/>
          <w:szCs w:val="20"/>
          <w:lang w:val="en-US"/>
        </w:rPr>
      </w:pPr>
      <w:r>
        <w:rPr>
          <w:rFonts w:ascii="Calibri" w:hAnsi="Calibri"/>
          <w:sz w:val="20"/>
          <w:szCs w:val="20"/>
          <w:lang w:val="en-US"/>
        </w:rPr>
      </w:r>
    </w:p>
    <w:p>
      <w:pPr>
        <w:pStyle w:val="Normal"/>
        <w:rPr>
          <w:rFonts w:ascii="Cambria" w:hAnsi="Cambria" w:cs="Calibri"/>
          <w:b/>
          <w:b/>
          <w:sz w:val="18"/>
          <w:szCs w:val="18"/>
          <w:u w:val="single"/>
        </w:rPr>
      </w:pPr>
      <w:r>
        <w:rPr>
          <w:rFonts w:cs="Calibri" w:ascii="Cambria" w:hAnsi="Cambria"/>
          <w:b/>
          <w:sz w:val="18"/>
          <w:szCs w:val="18"/>
          <w:u w:val="single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</w:rPr>
      </w:pPr>
      <w:r>
        <w:rPr>
          <w:rFonts w:cs="Calibri" w:ascii="Cambria" w:hAnsi="Cambria"/>
          <w:b/>
          <w:sz w:val="18"/>
          <w:szCs w:val="18"/>
          <w:u w:val="single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</w:rPr>
      </w:pPr>
      <w:r>
        <w:rPr>
          <w:rFonts w:cs="Calibri" w:ascii="Cambria" w:hAnsi="Cambria"/>
          <w:b/>
          <w:sz w:val="18"/>
          <w:szCs w:val="18"/>
          <w:u w:val="single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</w:rPr>
      </w:pPr>
      <w:r>
        <w:rPr>
          <w:rFonts w:cs="Calibri" w:ascii="Cambria" w:hAnsi="Cambria"/>
          <w:b/>
          <w:sz w:val="18"/>
          <w:szCs w:val="18"/>
          <w:u w:val="single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</w:rPr>
      </w:pPr>
      <w:r>
        <w:rPr>
          <w:rFonts w:cs="Calibri" w:ascii="Cambria" w:hAnsi="Cambria"/>
          <w:b/>
          <w:sz w:val="18"/>
          <w:szCs w:val="18"/>
          <w:u w:val="single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</w:rPr>
      </w:pPr>
      <w:r>
        <w:rPr>
          <w:rFonts w:cs="Calibri" w:ascii="Cambria" w:hAnsi="Cambria"/>
          <w:b/>
          <w:sz w:val="18"/>
          <w:szCs w:val="18"/>
          <w:u w:val="single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</w:rPr>
      </w:pPr>
      <w:r>
        <w:rPr>
          <w:rFonts w:cs="Calibri" w:ascii="Cambria" w:hAnsi="Cambria"/>
          <w:b/>
          <w:sz w:val="18"/>
          <w:szCs w:val="18"/>
          <w:u w:val="single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</w:rPr>
      </w:pPr>
      <w:r>
        <w:rPr>
          <w:rFonts w:cs="Calibri" w:ascii="Cambria" w:hAnsi="Cambria"/>
          <w:b/>
          <w:sz w:val="18"/>
          <w:szCs w:val="18"/>
          <w:u w:val="single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</w:rPr>
      </w:pPr>
      <w:r>
        <w:rPr>
          <w:rFonts w:cs="Calibri" w:ascii="Cambria" w:hAnsi="Cambria"/>
          <w:b/>
          <w:sz w:val="18"/>
          <w:szCs w:val="18"/>
          <w:u w:val="single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</w:rPr>
      </w:pPr>
      <w:r>
        <w:rPr>
          <w:rFonts w:cs="Calibri" w:ascii="Cambria" w:hAnsi="Cambria"/>
          <w:b/>
          <w:sz w:val="18"/>
          <w:szCs w:val="18"/>
          <w:u w:val="single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</w:rPr>
      </w:pPr>
      <w:r>
        <w:rPr>
          <w:rFonts w:cs="Calibri" w:ascii="Cambria" w:hAnsi="Cambria"/>
          <w:b/>
          <w:sz w:val="18"/>
          <w:szCs w:val="18"/>
          <w:u w:val="single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</w:rPr>
      </w:pPr>
      <w:r>
        <w:rPr>
          <w:rFonts w:cs="Calibri" w:ascii="Cambria" w:hAnsi="Cambria"/>
          <w:b/>
          <w:sz w:val="18"/>
          <w:szCs w:val="18"/>
          <w:u w:val="single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</w:rPr>
      </w:pPr>
      <w:r>
        <w:rPr>
          <w:rFonts w:cs="Calibri" w:ascii="Cambria" w:hAnsi="Cambria"/>
          <w:b/>
          <w:sz w:val="18"/>
          <w:szCs w:val="18"/>
          <w:u w:val="single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</w:rPr>
      </w:pPr>
      <w:r>
        <w:rPr>
          <w:rFonts w:cs="Calibri" w:ascii="Cambria" w:hAnsi="Cambria"/>
          <w:b/>
          <w:sz w:val="18"/>
          <w:szCs w:val="18"/>
          <w:u w:val="single"/>
        </w:rPr>
      </w:r>
    </w:p>
    <w:p>
      <w:pPr>
        <w:pStyle w:val="Normal"/>
        <w:jc w:val="center"/>
        <w:rPr>
          <w:rFonts w:ascii="Cambria" w:hAnsi="Cambria" w:cs="Calibri"/>
          <w:b/>
          <w:b/>
          <w:sz w:val="18"/>
          <w:szCs w:val="18"/>
          <w:u w:val="single"/>
        </w:rPr>
      </w:pPr>
      <w:r>
        <w:rPr>
          <w:rFonts w:cs="Calibri" w:ascii="Cambria" w:hAnsi="Cambria"/>
          <w:b/>
          <w:sz w:val="18"/>
          <w:szCs w:val="18"/>
          <w:u w:val="single"/>
        </w:rPr>
      </w:r>
    </w:p>
    <w:p>
      <w:pPr>
        <w:pStyle w:val="Normal"/>
        <w:jc w:val="center"/>
        <w:rPr>
          <w:rFonts w:ascii="Cambria" w:hAnsi="Cambria" w:cs="Calibri"/>
          <w:b/>
          <w:b/>
          <w:spacing w:val="8"/>
        </w:rPr>
      </w:pPr>
      <w:r>
        <w:rPr>
          <w:rFonts w:cs="Calibri" w:ascii="Cambria" w:hAnsi="Cambria"/>
          <w:b/>
          <w:spacing w:val="8"/>
        </w:rPr>
        <w:t>ΦΥΛΛΟ ΣΥΜΜΟΡΦΩΣΗΣ ΤΕΧΝΙΚΩΝ ΠΡΟΔΙΑΓΡΑΦΩΝ</w:t>
      </w:r>
    </w:p>
    <w:p>
      <w:pPr>
        <w:pStyle w:val="Style14"/>
        <w:jc w:val="center"/>
        <w:rPr>
          <w:rFonts w:ascii="Cambria" w:hAnsi="Cambria" w:cs="Calibri"/>
          <w:b/>
          <w:b/>
          <w:sz w:val="18"/>
          <w:szCs w:val="18"/>
          <w:u w:val="single"/>
        </w:rPr>
      </w:pPr>
      <w:r>
        <w:rPr>
          <w:rFonts w:cs="Calibri" w:ascii="Cambria" w:hAnsi="Cambria"/>
          <w:b/>
          <w:sz w:val="18"/>
          <w:szCs w:val="18"/>
          <w:u w:val="single"/>
        </w:rPr>
      </w:r>
    </w:p>
    <w:p>
      <w:pPr>
        <w:pStyle w:val="Style14"/>
        <w:jc w:val="center"/>
        <w:rPr>
          <w:rFonts w:ascii="Cambria" w:hAnsi="Cambria" w:cs="Calibri"/>
          <w:b/>
          <w:b/>
          <w:sz w:val="18"/>
          <w:szCs w:val="18"/>
          <w:u w:val="single"/>
        </w:rPr>
      </w:pPr>
      <w:r>
        <w:rPr>
          <w:rFonts w:cs="Calibri" w:ascii="Cambria" w:hAnsi="Cambria"/>
          <w:b/>
          <w:sz w:val="18"/>
          <w:szCs w:val="18"/>
          <w:u w:val="single"/>
        </w:rPr>
        <w:t>ΟΔΗΓΙΕΣ  ΣΥΜΠΛΗΡΩΣΗΣ ΦΥΛΛΟΥ ΣΥΜΜΟΡΦΩΣΗΣ</w:t>
      </w:r>
    </w:p>
    <w:p>
      <w:pPr>
        <w:pStyle w:val="Style14"/>
        <w:jc w:val="center"/>
        <w:rPr>
          <w:rFonts w:ascii="Cambria" w:hAnsi="Cambria" w:cs="Calibri"/>
          <w:b/>
          <w:b/>
          <w:sz w:val="18"/>
          <w:szCs w:val="18"/>
          <w:u w:val="single"/>
        </w:rPr>
      </w:pPr>
      <w:r>
        <w:rPr>
          <w:rFonts w:cs="Calibri" w:ascii="Cambria" w:hAnsi="Cambria"/>
          <w:b/>
          <w:sz w:val="18"/>
          <w:szCs w:val="18"/>
          <w:u w:val="single"/>
        </w:rPr>
      </w:r>
    </w:p>
    <w:p>
      <w:pPr>
        <w:pStyle w:val="Normal"/>
        <w:jc w:val="both"/>
        <w:rPr>
          <w:rFonts w:ascii="Calibri" w:hAnsi="Calibri" w:cs="Calibri"/>
          <w:b/>
          <w:b/>
          <w:sz w:val="20"/>
          <w:szCs w:val="20"/>
        </w:rPr>
      </w:pPr>
      <w:r>
        <w:rPr>
          <w:rFonts w:cs="Calibri" w:ascii="Calibri" w:hAnsi="Calibri"/>
          <w:b/>
          <w:sz w:val="20"/>
          <w:szCs w:val="20"/>
        </w:rPr>
        <w:t>1.Το Φύλλο Συμμόρφωσης συμπληρώνεται ώστε οι διαγωνιζόμενοι να τεκμηριώνουν τις απαντήσεις στις ζητούμενες προδιαγραφές με παραπομπές σε εγκεκριμένα εγχειρίδια των εργοστασίων κατασκευής.</w:t>
      </w:r>
    </w:p>
    <w:p>
      <w:pPr>
        <w:pStyle w:val="Normal"/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Το Φύλλο Συμμόρφωσης Τεχνικών Προδιαγραφών ακολουθεί την μορφή πίνακα.</w:t>
      </w:r>
    </w:p>
    <w:p>
      <w:pPr>
        <w:pStyle w:val="Normal"/>
        <w:jc w:val="both"/>
        <w:rPr/>
      </w:pPr>
      <w:r>
        <w:rPr>
          <w:rFonts w:cs="Calibri" w:ascii="Calibri" w:hAnsi="Calibri"/>
          <w:sz w:val="20"/>
          <w:szCs w:val="20"/>
        </w:rPr>
        <w:t xml:space="preserve">Υπάρχει ένα Φύλλο Συμμόρφωσης που περιλαμβάνει όλα τα υπό προμήθεια είδη. Οι διαγωνιζόμενοι υποβάλλουν κατά συνέπεια, υποχρεωτικά και </w:t>
      </w:r>
      <w:r>
        <w:rPr>
          <w:rFonts w:cs="Calibri" w:ascii="Calibri" w:hAnsi="Calibri"/>
          <w:b/>
          <w:sz w:val="20"/>
          <w:szCs w:val="20"/>
        </w:rPr>
        <w:t>με ποινή αποκλεισμού,</w:t>
      </w:r>
      <w:r>
        <w:rPr>
          <w:rFonts w:cs="Calibri" w:ascii="Calibri" w:hAnsi="Calibri"/>
          <w:sz w:val="20"/>
          <w:szCs w:val="20"/>
        </w:rPr>
        <w:t xml:space="preserve"> το φύλλο των υπό προμήθεια ειδών (υλικών), συμπληρωμένο και με πλήρεις παραπομπές στην σελίδα / σελίδες του φακέλου προσφοράς (στην αναλυτική τεχνική περιγραφή και στα συνημμένα σχετικά κείμενα ή εγχειρίδια ή έγγραφα ή  </w:t>
      </w:r>
      <w:r>
        <w:rPr>
          <w:rFonts w:cs="Calibri" w:ascii="Calibri" w:hAnsi="Calibri"/>
          <w:sz w:val="20"/>
          <w:szCs w:val="20"/>
          <w:lang w:val="en-US"/>
        </w:rPr>
        <w:t>prospectus</w:t>
      </w:r>
      <w:r>
        <w:rPr>
          <w:rFonts w:cs="Calibri" w:ascii="Calibri" w:hAnsi="Calibri"/>
          <w:sz w:val="20"/>
          <w:szCs w:val="20"/>
        </w:rPr>
        <w:t xml:space="preserve"> κλπ). </w:t>
      </w:r>
    </w:p>
    <w:p>
      <w:pPr>
        <w:pStyle w:val="Normal"/>
        <w:jc w:val="both"/>
        <w:rPr/>
      </w:pPr>
      <w:r>
        <w:rPr>
          <w:rFonts w:cs="Calibri" w:ascii="Calibri" w:hAnsi="Calibri"/>
          <w:b/>
          <w:sz w:val="20"/>
          <w:szCs w:val="20"/>
        </w:rPr>
        <w:t xml:space="preserve">2. </w:t>
      </w:r>
      <w:r>
        <w:rPr>
          <w:rFonts w:cs="Calibri" w:ascii="Calibri" w:hAnsi="Calibri"/>
          <w:sz w:val="20"/>
          <w:szCs w:val="20"/>
        </w:rPr>
        <w:t xml:space="preserve">Κάθε προσφορά, πρέπει να περιέχει όλα τα τεχνικά χαρακτηριστικά, τυχόν πιστοποιητικά, </w:t>
      </w:r>
      <w:r>
        <w:rPr>
          <w:rFonts w:cs="Calibri" w:ascii="Calibri" w:hAnsi="Calibri"/>
          <w:sz w:val="20"/>
          <w:szCs w:val="20"/>
          <w:lang w:val="en-US"/>
        </w:rPr>
        <w:t>prospectus</w:t>
      </w:r>
      <w:r>
        <w:rPr>
          <w:rFonts w:cs="Calibri" w:ascii="Calibri" w:hAnsi="Calibri"/>
          <w:sz w:val="20"/>
          <w:szCs w:val="20"/>
        </w:rPr>
        <w:t>, εγχειρίδια και φωτογραφίες, δηλώσεις, σχέδια των προσφερομένων ειδών κλπ.</w:t>
      </w:r>
    </w:p>
    <w:p>
      <w:pPr>
        <w:pStyle w:val="Normal"/>
        <w:jc w:val="both"/>
        <w:rPr/>
      </w:pPr>
      <w:r>
        <w:rPr>
          <w:rFonts w:cs="Calibri" w:ascii="Calibri" w:hAnsi="Calibri"/>
          <w:b/>
          <w:sz w:val="20"/>
          <w:szCs w:val="20"/>
        </w:rPr>
        <w:t>3.</w:t>
      </w:r>
      <w:r>
        <w:rPr>
          <w:rFonts w:cs="Calibri" w:ascii="Calibri" w:hAnsi="Calibri"/>
          <w:sz w:val="20"/>
          <w:szCs w:val="20"/>
        </w:rPr>
        <w:t xml:space="preserve"> Για την συμπλήρωση του Φύλλου Συμμόρφωσηςτων τεχνικών προδιαγραφών, ισχύουν τα παρακάτω: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40" w:leader="none"/>
        </w:tabs>
        <w:ind w:left="240" w:hanging="240"/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Στις Στήλες «ΠΕΡΙΓΡΑΦΗ» δίνεται η τεχνική περιγραφή του υλικού, περιγράφονται οι αντίστοιχοι τεχνικοί όροι και προδιαγραφές, υποχρεώσεις ή επεξηγήσεις για τα οποία θα πρέπει να δοθούν αντίστοιχες απαντήσεις.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40" w:leader="none"/>
        </w:tabs>
        <w:ind w:left="240" w:hanging="240"/>
        <w:jc w:val="both"/>
        <w:rPr/>
      </w:pPr>
      <w:r>
        <w:rPr>
          <w:rFonts w:cs="Calibri" w:ascii="Calibri" w:hAnsi="Calibri"/>
          <w:sz w:val="20"/>
          <w:szCs w:val="20"/>
        </w:rPr>
        <w:t xml:space="preserve">Στη Στήλη «ΤΕΚΜΗΡΙΩΣΗ-ΣΥΜΜΟΡΦΩΣΗ» ο διαγωνιζόμενος θα πρέπει να απαντήσει αναλυτικά ακολουθώντας την σειρά και συμπληρώνοντας όλα τα αντίστοιχα πεδία της στήλης με </w:t>
      </w:r>
      <w:r>
        <w:rPr>
          <w:rFonts w:cs="Calibri" w:ascii="Calibri" w:hAnsi="Calibri"/>
          <w:b/>
          <w:sz w:val="20"/>
          <w:szCs w:val="20"/>
        </w:rPr>
        <w:t>αναλυτική περιγραφή, πληρότητα και τεκμηρίωση</w:t>
      </w:r>
      <w:r>
        <w:rPr>
          <w:rFonts w:cs="Calibri" w:ascii="Calibri" w:hAnsi="Calibri"/>
          <w:sz w:val="20"/>
          <w:szCs w:val="20"/>
        </w:rPr>
        <w:t xml:space="preserve"> 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40" w:leader="none"/>
        </w:tabs>
        <w:ind w:left="240" w:hanging="240"/>
        <w:jc w:val="both"/>
        <w:rPr/>
      </w:pPr>
      <w:r>
        <w:rPr>
          <w:rFonts w:cs="Calibri" w:ascii="Calibri" w:hAnsi="Calibri"/>
          <w:sz w:val="20"/>
          <w:szCs w:val="20"/>
        </w:rPr>
        <w:t xml:space="preserve">Στη Στήλη «ΠΑΡΑΠΟΜΠΗ» θα καταγραφεί από τον διαγωνιζόμενο η σαφής παραπομπή (με αριθμό σελίδας/σελίδων) στην αναλυτική τεχνική περιγραφή και στα απαραίτητα τεχνικά φυλλάδια, </w:t>
      </w:r>
      <w:r>
        <w:rPr>
          <w:rFonts w:cs="Calibri" w:ascii="Calibri" w:hAnsi="Calibri"/>
          <w:sz w:val="20"/>
          <w:szCs w:val="20"/>
          <w:lang w:val="en-US"/>
        </w:rPr>
        <w:t>prospectus</w:t>
      </w:r>
      <w:r>
        <w:rPr>
          <w:rFonts w:cs="Calibri" w:ascii="Calibri" w:hAnsi="Calibri"/>
          <w:sz w:val="20"/>
          <w:szCs w:val="20"/>
        </w:rPr>
        <w:t xml:space="preserve">, εγχειρίδια κλπ που αυτός έχει περιλάβει στον φάκελο προσφοράς, που κατά την κρίση του διαγωνιζόμενου τεκμηριώνουν τα στοιχεία του Φύλλου Συμμόρφωσης. 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40" w:leader="none"/>
        </w:tabs>
        <w:ind w:left="240" w:hanging="240"/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  <w:t>Είναι ιδιαίτερα επιθυμητή η πληρέστερη συμπλήρωση των παραπομπών, οι οποίες πρέπει να είναι κατά το δυνατόν συγκεκριμένες (π.χ. Τεχνικό Φυλλάδιο 3, Σελ. 4 Παράγραφος 4, κλπ). Αντίστοιχα στο τεχνικό φυλλάδιο και στην αναλυτική τεχνική περιγραφή, θα υπογραμμιστεί το σημείο που τεκμηριώνει τη συμφωνία και θα σημειωθεί η αντίστοιχη παράγραφος του Φύλλου Συμμόρφωσης στην οποία καταγράφεται η ζητούμενη προδιαγραφή (π.χ. Τεχνική Προδιαγραφή  Α/Α 4.5).</w:t>
      </w:r>
    </w:p>
    <w:p>
      <w:pPr>
        <w:pStyle w:val="Normal"/>
        <w:numPr>
          <w:ilvl w:val="0"/>
          <w:numId w:val="1"/>
        </w:numPr>
        <w:tabs>
          <w:tab w:val="clear" w:pos="709"/>
          <w:tab w:val="left" w:pos="284" w:leader="none"/>
          <w:tab w:val="left" w:pos="624" w:leader="none"/>
        </w:tabs>
        <w:ind w:left="284" w:hanging="284"/>
        <w:jc w:val="both"/>
        <w:rPr/>
      </w:pPr>
      <w:r>
        <w:rPr>
          <w:rFonts w:cs="Calibri" w:ascii="Calibri" w:hAnsi="Calibri"/>
          <w:sz w:val="20"/>
          <w:szCs w:val="20"/>
        </w:rPr>
        <w:t xml:space="preserve">Σε περίπτωση ασυμφωνίας μεταξύ των τεχνικών περιγραφών και φύλλου συμμόρφωσης, </w:t>
      </w:r>
      <w:r>
        <w:rPr>
          <w:rFonts w:cs="Calibri" w:ascii="Calibri" w:hAnsi="Calibri"/>
          <w:b/>
          <w:sz w:val="20"/>
          <w:szCs w:val="20"/>
        </w:rPr>
        <w:t>η προσφορά για το συγκεκριμένο είδος (υλικό) δεν θα γίνεται δεκτή</w:t>
      </w:r>
      <w:r>
        <w:rPr>
          <w:rFonts w:cs="Calibri" w:ascii="Calibri" w:hAnsi="Calibri"/>
          <w:sz w:val="20"/>
          <w:szCs w:val="20"/>
        </w:rPr>
        <w:t>.</w:t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Normal"/>
        <w:tabs>
          <w:tab w:val="clear" w:pos="709"/>
          <w:tab w:val="left" w:pos="284" w:leader="none"/>
          <w:tab w:val="left" w:pos="624" w:leader="none"/>
        </w:tabs>
        <w:jc w:val="both"/>
        <w:rPr>
          <w:rFonts w:ascii="Calibri" w:hAnsi="Calibri" w:cs="Calibri"/>
          <w:sz w:val="20"/>
          <w:szCs w:val="20"/>
        </w:rPr>
      </w:pPr>
      <w:r>
        <w:rPr>
          <w:rFonts w:cs="Calibri" w:ascii="Calibri" w:hAnsi="Calibri"/>
          <w:sz w:val="20"/>
          <w:szCs w:val="20"/>
        </w:rPr>
      </w:r>
    </w:p>
    <w:p>
      <w:pPr>
        <w:pStyle w:val="6"/>
        <w:tabs>
          <w:tab w:val="clear" w:pos="709"/>
          <w:tab w:val="left" w:pos="0" w:leader="none"/>
        </w:tabs>
        <w:rPr>
          <w:rFonts w:ascii="Calibri" w:hAnsi="Calibri" w:cs="Calibri"/>
          <w:bCs w:val="false"/>
          <w:szCs w:val="20"/>
          <w:u w:val="single"/>
        </w:rPr>
      </w:pPr>
      <w:r>
        <w:rPr>
          <w:rFonts w:cs="Calibri" w:ascii="Calibri" w:hAnsi="Calibri"/>
          <w:bCs w:val="false"/>
          <w:szCs w:val="20"/>
          <w:u w:val="single"/>
        </w:rPr>
      </w:r>
    </w:p>
    <w:p>
      <w:pPr>
        <w:pStyle w:val="6"/>
        <w:tabs>
          <w:tab w:val="clear" w:pos="709"/>
          <w:tab w:val="left" w:pos="0" w:leader="none"/>
        </w:tabs>
        <w:rPr>
          <w:rFonts w:ascii="Cambria" w:hAnsi="Cambria" w:cs="Calibri"/>
          <w:bCs w:val="false"/>
          <w:sz w:val="18"/>
          <w:szCs w:val="18"/>
        </w:rPr>
      </w:pPr>
      <w:r>
        <w:rPr>
          <w:rFonts w:cs="Calibri" w:ascii="Calibri" w:hAnsi="Calibri"/>
          <w:bCs w:val="false"/>
          <w:szCs w:val="20"/>
          <w:u w:val="single"/>
        </w:rPr>
        <w:t>ΦΥΛΛΟ ΣΥΜΜΟΡΦΩΣΗΣ ΤΕΧΝΙΚΩΝ ΠΡΟΔΙΑΓΡΑΦΩΝ</w:t>
      </w:r>
    </w:p>
    <w:p>
      <w:pPr>
        <w:pStyle w:val="Normal"/>
        <w:rPr>
          <w:lang w:val="en-US"/>
        </w:rPr>
      </w:pPr>
      <w:r>
        <w:rPr>
          <w:lang w:val="en-US"/>
        </w:rPr>
      </w:r>
    </w:p>
    <w:tbl>
      <w:tblPr>
        <w:tblW w:w="10658" w:type="dxa"/>
        <w:jc w:val="left"/>
        <w:tblInd w:w="-34" w:type="dxa"/>
        <w:tblBorders>
          <w:top w:val="single" w:sz="4" w:space="0" w:color="000000"/>
          <w:left w:val="single" w:sz="8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top w:w="0" w:type="dxa"/>
          <w:left w:w="108" w:type="dxa"/>
          <w:bottom w:w="0" w:type="dxa"/>
          <w:right w:w="108" w:type="dxa"/>
        </w:tblCellMar>
        <w:tblLook w:val="0000"/>
      </w:tblPr>
      <w:tblGrid>
        <w:gridCol w:w="636"/>
        <w:gridCol w:w="4930"/>
        <w:gridCol w:w="2375"/>
        <w:gridCol w:w="1392"/>
        <w:gridCol w:w="1325"/>
      </w:tblGrid>
      <w:tr>
        <w:trPr>
          <w:trHeight w:val="698" w:hRule="atLeast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>
          <w:trHeight w:val="470" w:hRule="atLeast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1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Sylfaen"/>
                <w:color w:val="000000"/>
                <w:szCs w:val="18"/>
              </w:rPr>
            </w:pPr>
            <w:r>
              <w:rPr>
                <w:rFonts w:cs="Sylfaen" w:ascii="Calibri" w:hAnsi="Calibri"/>
                <w:color w:val="000000"/>
                <w:szCs w:val="18"/>
              </w:rPr>
              <w:t xml:space="preserve">Ηλιακό Φωτιστικό σώμα βραχίονος Φ60 τεχνολογίας LED 60W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rPr>
                <w:rFonts w:ascii="Calibri" w:hAnsi="Calibri" w:cs="Calibri"/>
                <w:szCs w:val="18"/>
              </w:rPr>
            </w:pPr>
            <w:r>
              <w:rPr>
                <w:rFonts w:cs="Calibri" w:ascii="Calibri" w:hAnsi="Calibri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szCs w:val="18"/>
              </w:rPr>
            </w:pPr>
            <w:r>
              <w:rPr>
                <w:rFonts w:cs="Calibri" w:ascii="Calibri" w:hAnsi="Calibri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szCs w:val="18"/>
              </w:rPr>
            </w:pPr>
            <w:r>
              <w:rPr>
                <w:rFonts w:cs="Calibri" w:ascii="Calibri" w:hAnsi="Calibri"/>
                <w:szCs w:val="18"/>
              </w:rPr>
            </w:r>
          </w:p>
        </w:tc>
      </w:tr>
      <w:tr>
        <w:trPr>
          <w:trHeight w:val="279" w:hRule="atLeast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ΤΥΠΟΣ ΦΩΤΙΣΤΙΚΟΥ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ascii="Calibri" w:hAnsi="Calibri"/>
                <w:b w:val="false"/>
                <w:szCs w:val="18"/>
              </w:rPr>
              <w:t xml:space="preserve">LED νέας τεχνολογίας τύπου </w:t>
            </w:r>
            <w:r>
              <w:rPr>
                <w:rFonts w:ascii="Calibri" w:hAnsi="Calibri"/>
                <w:b w:val="false"/>
                <w:szCs w:val="18"/>
                <w:lang w:val="en-US"/>
              </w:rPr>
              <w:t>SMD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>
          <w:trHeight w:val="268" w:hRule="atLeast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ΤΡΟΠΟΣ ΤΟΠΟΘΕΤΗΣΗΣ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Σε βραχίονα Φ60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 xml:space="preserve">ΣΥΝΟΛΙΚΗ ΙΣΧΥΣ ΦΩΤΙΣΤΙΚΟΥ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eastAsia="TT43Ao00" w:cs="TT43Ao00"/>
                <w:b w:val="false"/>
                <w:b w:val="false"/>
                <w:szCs w:val="18"/>
              </w:rPr>
            </w:pPr>
            <w:r>
              <w:rPr>
                <w:rFonts w:eastAsia="TT43Ao00" w:cs="TT43Ao00" w:ascii="Calibri" w:hAnsi="Calibri"/>
                <w:b w:val="false"/>
                <w:szCs w:val="18"/>
              </w:rPr>
              <w:t xml:space="preserve">≤ </w:t>
            </w:r>
            <w:r>
              <w:rPr>
                <w:rFonts w:eastAsia="TT43Ao00" w:cs="TT43Ao00" w:ascii="Calibri" w:hAnsi="Calibri"/>
                <w:b w:val="false"/>
                <w:szCs w:val="18"/>
              </w:rPr>
              <w:t>60W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ΦΩΤΕΙΝΗ ΡΟΗ ΦΩΤΙΣΤΙΚΟΥ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4.20</w:t>
            </w:r>
            <w:r>
              <w:rPr>
                <w:rFonts w:cs="Calibri" w:ascii="Calibri" w:hAnsi="Calibri"/>
                <w:b w:val="false"/>
                <w:bCs w:val="false"/>
                <w:szCs w:val="18"/>
                <w:lang w:val="en-US"/>
              </w:rPr>
              <w:t>0Lummen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ind w:left="-108" w:hanging="0"/>
              <w:rPr/>
            </w:pPr>
            <w:r>
              <w:rPr>
                <w:rFonts w:cs="Calibri" w:ascii="Calibri" w:hAnsi="Calibri"/>
                <w:color w:val="000000"/>
                <w:sz w:val="18"/>
                <w:szCs w:val="18"/>
              </w:rPr>
              <w:t>ΗΛΙΑΚΟΣ ΣΥΛΛΕΚΤΗΣ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ind w:left="-108" w:firstLine="108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color w:val="000000"/>
                <w:sz w:val="18"/>
                <w:szCs w:val="18"/>
              </w:rPr>
              <w:t>5V-40W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ind w:left="-108" w:hanging="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ΜΠΑΤΑΡΙΑ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ind w:left="-108" w:firstLine="108"/>
              <w:rPr>
                <w:rFonts w:ascii="Calibri" w:hAnsi="Calibri" w:cs="Calibri"/>
                <w:color w:val="000000"/>
                <w:sz w:val="18"/>
                <w:szCs w:val="18"/>
              </w:rPr>
            </w:pPr>
            <w:r>
              <w:rPr>
                <w:rFonts w:cs="Calibri" w:ascii="Calibri" w:hAnsi="Calibri"/>
                <w:color w:val="000000"/>
                <w:sz w:val="18"/>
                <w:szCs w:val="18"/>
              </w:rPr>
              <w:t>3.2V/15000mAh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ΔΕΙΚΤΗΣ ΧΡΩΜΑΤΙΚΗΣ ΑΠΟΔΟΣΗΣ </w:t>
            </w:r>
            <w:r>
              <w:rPr>
                <w:rFonts w:ascii="Calibri" w:hAnsi="Calibri"/>
                <w:b w:val="false"/>
                <w:szCs w:val="18"/>
              </w:rPr>
              <w:t>(CRI)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70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ΘΕΡΜΟΚΡΑΣΙΑ ΧΡΩΜΑΤΟΣ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 xml:space="preserve">6000 </w:t>
            </w:r>
            <w:r>
              <w:rPr>
                <w:rFonts w:cs="Calibri" w:ascii="Calibri" w:hAnsi="Calibri"/>
                <w:b w:val="false"/>
                <w:szCs w:val="18"/>
              </w:rPr>
              <w:t>°Κ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ΒΑΘΜΟΣ ΣΤΕΓΑΝΟΤΗΤΑΣ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ascii="Calibri" w:hAnsi="Calibri"/>
                <w:b w:val="false"/>
                <w:szCs w:val="18"/>
              </w:rPr>
              <w:t>IP65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ΔΙΑΡΚΕΙΑ ΖΩΗΣ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 xml:space="preserve">30.000 </w:t>
            </w:r>
            <w:r>
              <w:rPr>
                <w:rFonts w:cs="Calibri" w:ascii="Calibri" w:hAnsi="Calibri"/>
                <w:b w:val="false"/>
                <w:bCs w:val="false"/>
                <w:szCs w:val="18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ΥΛΙΚΟ ΚΑΤΑΣΚΕΥΗΣ ΚΕΛΥΦΟΥΣ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34" w:hanging="0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Αλουμίνιο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ΕΝΕΡΓΕΙΑΚΗ ΚΛΑΣΗ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Α+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ΠΙΣΤΟΠΟΙΗΤΙΚΟ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CE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iCs/>
                <w:szCs w:val="18"/>
              </w:rPr>
              <w:t xml:space="preserve">ΠΙΣΤΟΠΟΙΗΤΙΚΟ </w:t>
            </w:r>
            <w:r>
              <w:rPr>
                <w:rFonts w:cs="Calibri" w:ascii="Calibri" w:hAnsi="Calibri"/>
                <w:b w:val="false"/>
                <w:iCs/>
                <w:szCs w:val="18"/>
                <w:lang w:val="en-US"/>
              </w:rPr>
              <w:t>RoHS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  <w:lang w:val="en-US"/>
              </w:rPr>
              <w:t>ISO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 9001 ΕΡΓΟΣΤΑΣΙΟΥ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ΕΓΓΥΗΣΗ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2 έτη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9A9A9" w:val="clear"/>
          </w:tcPr>
          <w:p>
            <w:pPr>
              <w:pStyle w:val="NoSpacing"/>
              <w:spacing w:before="114" w:after="114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9A9A9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9A9A9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9A9A9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9A9A9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spacing w:before="57" w:after="57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Sylfaen"/>
                <w:color w:val="000000"/>
                <w:szCs w:val="18"/>
              </w:rPr>
            </w:pPr>
            <w:r>
              <w:rPr>
                <w:rFonts w:cs="Sylfaen" w:ascii="Calibri" w:hAnsi="Calibri"/>
                <w:color w:val="000000"/>
                <w:szCs w:val="18"/>
              </w:rPr>
              <w:t>Φωτιστικό σώμα βραχίονος Φ60 τεχνολογίας LED 100W περίπου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rPr>
                <w:rFonts w:ascii="Calibri" w:hAnsi="Calibri" w:cs="Calibri"/>
                <w:szCs w:val="18"/>
              </w:rPr>
            </w:pPr>
            <w:r>
              <w:rPr>
                <w:rFonts w:cs="Calibri" w:ascii="Calibri" w:hAnsi="Calibri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ΤΥΠΟΣ ΦΩΤΙΣΤΙΚΟΥ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ascii="Calibri" w:hAnsi="Calibri"/>
                <w:b w:val="false"/>
                <w:szCs w:val="18"/>
              </w:rPr>
              <w:t xml:space="preserve">LED νέας τεχνολογίας τύπου </w:t>
            </w:r>
            <w:r>
              <w:rPr>
                <w:rFonts w:ascii="Calibri" w:hAnsi="Calibri"/>
                <w:b w:val="false"/>
                <w:szCs w:val="18"/>
                <w:lang w:val="en-US"/>
              </w:rPr>
              <w:t>SMD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ΤΡΟΠΟΣ ΤΟΠΟΘΕΤΗΣΗΣ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Σε βραχίονα Φ60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 xml:space="preserve">ΣΥΝΟΛΙΚΗ ΙΣΧΥΣ ΦΩΤΙΣΤΙΚΟΥ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eastAsia="TT43Ao00" w:cs="TT43Ao00"/>
                <w:b w:val="false"/>
                <w:b w:val="false"/>
                <w:szCs w:val="18"/>
              </w:rPr>
            </w:pPr>
            <w:r>
              <w:rPr>
                <w:rFonts w:eastAsia="TT43Ao00" w:cs="TT43Ao00" w:ascii="Calibri" w:hAnsi="Calibri"/>
                <w:b w:val="false"/>
                <w:szCs w:val="18"/>
              </w:rPr>
              <w:t xml:space="preserve">≤ </w:t>
            </w:r>
            <w:r>
              <w:rPr>
                <w:rFonts w:eastAsia="TT43Ao00" w:cs="TT43Ao00" w:ascii="Calibri" w:hAnsi="Calibri"/>
                <w:b w:val="false"/>
                <w:szCs w:val="18"/>
              </w:rPr>
              <w:t>100W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ΦΩΤΕΙΝΗ ΡΟΗ ΦΩΤΙΣΤΙΚΟΥ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10.00</w:t>
            </w:r>
            <w:r>
              <w:rPr>
                <w:rFonts w:cs="Calibri" w:ascii="Calibri" w:hAnsi="Calibri"/>
                <w:b w:val="false"/>
                <w:bCs w:val="false"/>
                <w:szCs w:val="18"/>
                <w:lang w:val="en-US"/>
              </w:rPr>
              <w:t>0Lummen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ΑΠΟΔΟΣΗ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95</w:t>
            </w:r>
            <w:r>
              <w:rPr>
                <w:rFonts w:cs="Calibri" w:ascii="Calibri" w:hAnsi="Calibri"/>
                <w:b w:val="false"/>
                <w:bCs w:val="false"/>
                <w:szCs w:val="18"/>
                <w:lang w:val="en-US"/>
              </w:rPr>
              <w:t>lm/w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ΤΑΣΗ ΣΥΝΕΧΟΥΣ ΛΕΙΤΟΥΡΓΙΑΣ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 xml:space="preserve">220 – 240 </w:t>
            </w:r>
            <w:r>
              <w:rPr>
                <w:rFonts w:cs="Calibri" w:ascii="Calibri" w:hAnsi="Calibri"/>
                <w:b w:val="false"/>
                <w:bCs w:val="false"/>
                <w:szCs w:val="18"/>
                <w:lang w:val="en-US"/>
              </w:rPr>
              <w:t>Volt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ΑΝΤΟΧΗ ΣΕ ΥΠΕΡΤΑΣΕΙΣ ΕΥΡΟΥΣ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 xml:space="preserve">110 – 277 </w:t>
            </w:r>
            <w:r>
              <w:rPr>
                <w:rFonts w:cs="Calibri" w:ascii="Calibri" w:hAnsi="Calibri"/>
                <w:b w:val="false"/>
                <w:bCs w:val="false"/>
                <w:szCs w:val="18"/>
                <w:lang w:val="en-US"/>
              </w:rPr>
              <w:t>Volt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ΔΕΙΚΤΗΣ ΧΡΩΜΑΤΙΚΗΣ ΑΠΟΔΟΣΗΣ </w:t>
            </w:r>
            <w:r>
              <w:rPr>
                <w:rFonts w:ascii="Calibri" w:hAnsi="Calibri"/>
                <w:b w:val="false"/>
                <w:szCs w:val="18"/>
              </w:rPr>
              <w:t>(CRI)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80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jc w:val="left"/>
              <w:rPr>
                <w:rFonts w:ascii="Calibri" w:hAnsi="Calibri" w:cs="UniNeueBook"/>
                <w:b w:val="false"/>
                <w:b w:val="false"/>
                <w:szCs w:val="18"/>
              </w:rPr>
            </w:pPr>
            <w:r>
              <w:rPr>
                <w:rFonts w:cs="UniNeueBook" w:ascii="Calibri" w:hAnsi="Calibri"/>
                <w:b w:val="false"/>
                <w:szCs w:val="18"/>
              </w:rPr>
              <w:t>ΣΥΝΤΕΛΕΣΤΗΣ ΙΣΧΥΟΣ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34" w:hanging="0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0,90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ΘΕΡΜΟΚΡΑΣΙΑ ΧΡΩΜΑΤΟΣ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 xml:space="preserve">4000 </w:t>
            </w:r>
            <w:r>
              <w:rPr>
                <w:rFonts w:cs="Calibri" w:ascii="Calibri" w:hAnsi="Calibri"/>
                <w:b w:val="false"/>
                <w:szCs w:val="18"/>
              </w:rPr>
              <w:t>°Κ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ΘΕΡΜΟΚΡΑΣΙΑ ΛΕΙΤΟΥΡΓΙΑΣ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- 20(°C) ~ + 40 (°C)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ΒΑΘΜΟΣ ΣΤΕΓΑΝΟΤΗΤΑΣ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ascii="Calibri" w:hAnsi="Calibri"/>
                <w:b w:val="false"/>
                <w:szCs w:val="18"/>
              </w:rPr>
              <w:t>IP65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ΚΛΑΣΗ ΜΟΝΩΣΗΣ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  <w:lang w:val="en-US"/>
              </w:rPr>
              <w:t xml:space="preserve">I 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ΑΝΤΟΧΗ ΣΕ ΚΡΟΥΣΗ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ΙΚ08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ΔΙΑΡΚΕΙΑ ΖΩΗΣ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 xml:space="preserve">50.000 </w:t>
            </w:r>
            <w:r>
              <w:rPr>
                <w:rFonts w:cs="Calibri" w:ascii="Calibri" w:hAnsi="Calibri"/>
                <w:b w:val="false"/>
                <w:bCs w:val="false"/>
                <w:szCs w:val="18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ΥΛΙΚΟ ΚΑΤΑΣΚΕΥΗΣ ΚΕΛΥΦΟΥΣ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34" w:hanging="0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Αλουμίνιο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ΥΛΙΚΟ ΚΑΤΑΣΚΕΥΗΣ ΔΙΑΧΥΤΗ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Πολυκαρβονικό υλικό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sz w:val="18"/>
                <w:szCs w:val="18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</w:t>
            </w:r>
            <w:r>
              <w:rPr>
                <w:rFonts w:cs="Tahoma" w:ascii="Calibri" w:hAnsi="Calibri"/>
                <w:sz w:val="18"/>
                <w:szCs w:val="18"/>
              </w:rPr>
              <w:t xml:space="preserve"> τουλάχιστον 1,5</w:t>
            </w:r>
            <w:r>
              <w:rPr>
                <w:rFonts w:cs="Tahoma" w:ascii="Calibri" w:hAnsi="Calibri"/>
                <w:sz w:val="18"/>
                <w:szCs w:val="18"/>
                <w:lang w:val="en-US"/>
              </w:rPr>
              <w:t>KV</w:t>
            </w:r>
            <w:r>
              <w:rPr>
                <w:rFonts w:ascii="Calibri" w:hAnsi="Calibri"/>
                <w:sz w:val="18"/>
                <w:szCs w:val="18"/>
              </w:rPr>
              <w:t>.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cs="Tahoma"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Το φωτιστικό θα πρέπει να αποτελείται από πολλαπλές διατάξεις φωτοδιόδων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Σχέδιο ή πλήρης περιγραφή της διάταξης που το επιτυγχάνει αυτό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ΕΝΕΡΓΕΙΑΚΗ ΚΛΑΣΗ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Α+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ΠΙΣΤΟΠΟΙΗΤΙΚΟ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CE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iCs/>
                <w:szCs w:val="18"/>
              </w:rPr>
              <w:t xml:space="preserve">ΠΙΣΤΟΠΟΙΗΤΙΚΟ </w:t>
            </w:r>
            <w:r>
              <w:rPr>
                <w:rFonts w:cs="Calibri" w:ascii="Calibri" w:hAnsi="Calibri"/>
                <w:b w:val="false"/>
                <w:iCs/>
                <w:szCs w:val="18"/>
                <w:lang w:val="en-US"/>
              </w:rPr>
              <w:t>RoHS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  <w:lang w:val="en-US"/>
              </w:rPr>
              <w:t>ISO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 9001 ΕΡΓΟΣΤΑΣΙΟΥ ΚΑΤΑΣΚΕΥΗΣ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ΕΓΓΥΗΣΗ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3 έτη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ΣΥΜΜΟΡΦΩΣΗ ΜΕ ΕΥΡΩΠΑΪΚΕΣ ΟΔΗΓΙΕΣ ΚΑΙ ΠΡΟΤΥΠΑ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eastAsia="TT43Ao00" w:cs="TT43Ao00" w:ascii="Calibri" w:hAnsi="Calibri"/>
                <w:b w:val="false"/>
                <w:szCs w:val="18"/>
              </w:rPr>
              <w:t>(</w:t>
            </w:r>
            <w:r>
              <w:rPr>
                <w:rFonts w:eastAsia="TT43Ao00" w:cs="TT43Ao00" w:ascii="Calibri" w:hAnsi="Calibri"/>
                <w:b w:val="false"/>
                <w:szCs w:val="18"/>
                <w:lang w:val="en-US"/>
              </w:rPr>
              <w:t>EMC</w:t>
            </w:r>
            <w:r>
              <w:rPr>
                <w:rFonts w:eastAsia="TT43Ao00" w:cs="TT43Ao00" w:ascii="Calibri" w:hAnsi="Calibri"/>
                <w:b w:val="false"/>
                <w:szCs w:val="18"/>
              </w:rPr>
              <w:t>) , (</w:t>
            </w:r>
            <w:r>
              <w:rPr>
                <w:rFonts w:eastAsia="TT43Ao00" w:cs="TT43Ao00" w:ascii="Calibri" w:hAnsi="Calibri"/>
                <w:b w:val="false"/>
                <w:szCs w:val="18"/>
                <w:lang w:val="en-US"/>
              </w:rPr>
              <w:t>LVD</w:t>
            </w:r>
            <w:r>
              <w:rPr>
                <w:rFonts w:eastAsia="TT43Ao00" w:cs="TT43Ao00" w:ascii="Calibri" w:hAnsi="Calibri"/>
                <w:b w:val="false"/>
                <w:szCs w:val="18"/>
              </w:rPr>
              <w:t xml:space="preserve">)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9"/>
              <w:snapToGrid w:val="false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3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Sylfaen"/>
                <w:color w:val="000000"/>
                <w:szCs w:val="18"/>
              </w:rPr>
            </w:pPr>
            <w:r>
              <w:rPr>
                <w:rFonts w:cs="Sylfaen" w:ascii="Calibri" w:hAnsi="Calibri"/>
                <w:color w:val="000000"/>
                <w:szCs w:val="18"/>
              </w:rPr>
              <w:t>Φωτιστικό σώμα βραχίονος Φ60 τεχνολογίας LED 60W περίπου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rPr>
                <w:rFonts w:ascii="Calibri" w:hAnsi="Calibri" w:cs="Calibri"/>
                <w:szCs w:val="18"/>
              </w:rPr>
            </w:pPr>
            <w:r>
              <w:rPr>
                <w:rFonts w:cs="Calibri" w:ascii="Calibri" w:hAnsi="Calibri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ΤΥΠΟΣ ΦΩΤΙΣΤΙΚΟΥ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ascii="Calibri" w:hAnsi="Calibri"/>
                <w:b w:val="false"/>
                <w:szCs w:val="18"/>
              </w:rPr>
              <w:t xml:space="preserve">LED νέας τεχνολογίας τύπου </w:t>
            </w:r>
            <w:r>
              <w:rPr>
                <w:rFonts w:ascii="Calibri" w:hAnsi="Calibri"/>
                <w:b w:val="false"/>
                <w:szCs w:val="18"/>
                <w:lang w:val="en-US"/>
              </w:rPr>
              <w:t>SMD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ΤΡΟΠΟΣ ΤΟΠΟΘΕΤΗΣΗΣ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Σε βραχίονα Φ60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 xml:space="preserve">ΣΥΝΟΛΙΚΗ ΙΣΧΥΣ ΦΩΤΙΣΤΙΚΟΥ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eastAsia="TT43Ao00" w:cs="TT43Ao00"/>
                <w:b w:val="false"/>
                <w:b w:val="false"/>
                <w:szCs w:val="18"/>
              </w:rPr>
            </w:pPr>
            <w:r>
              <w:rPr>
                <w:rFonts w:eastAsia="TT43Ao00" w:cs="TT43Ao00" w:ascii="Calibri" w:hAnsi="Calibri"/>
                <w:b w:val="false"/>
                <w:szCs w:val="18"/>
              </w:rPr>
              <w:t xml:space="preserve">≤ </w:t>
            </w:r>
            <w:r>
              <w:rPr>
                <w:rFonts w:eastAsia="TT43Ao00" w:cs="TT43Ao00" w:ascii="Calibri" w:hAnsi="Calibri"/>
                <w:b w:val="false"/>
                <w:szCs w:val="18"/>
              </w:rPr>
              <w:t>60W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ΦΩΤΕΙΝΗ ΡΟΗ ΦΩΤΙΣΤΙΚΟΥ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6.00</w:t>
            </w:r>
            <w:r>
              <w:rPr>
                <w:rFonts w:cs="Calibri" w:ascii="Calibri" w:hAnsi="Calibri"/>
                <w:b w:val="false"/>
                <w:bCs w:val="false"/>
                <w:szCs w:val="18"/>
                <w:lang w:val="en-US"/>
              </w:rPr>
              <w:t>0Lummen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ΑΠΟΔΟΣΗ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95</w:t>
            </w:r>
            <w:r>
              <w:rPr>
                <w:rFonts w:cs="Calibri" w:ascii="Calibri" w:hAnsi="Calibri"/>
                <w:b w:val="false"/>
                <w:bCs w:val="false"/>
                <w:szCs w:val="18"/>
                <w:lang w:val="en-US"/>
              </w:rPr>
              <w:t>lm/w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ΤΑΣΗ ΣΥΝΕΧΟΥΣ ΛΕΙΤΟΥΡΓΙΑΣ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 xml:space="preserve">220 – 240 </w:t>
            </w:r>
            <w:r>
              <w:rPr>
                <w:rFonts w:cs="Calibri" w:ascii="Calibri" w:hAnsi="Calibri"/>
                <w:b w:val="false"/>
                <w:bCs w:val="false"/>
                <w:szCs w:val="18"/>
                <w:lang w:val="en-US"/>
              </w:rPr>
              <w:t>Volt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ΑΝΤΟΧΗ ΣΕ ΥΠΕΡΤΑΣΕΙΣ ΕΥΡΟΥΣ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 xml:space="preserve">110 – 277 </w:t>
            </w:r>
            <w:r>
              <w:rPr>
                <w:rFonts w:cs="Calibri" w:ascii="Calibri" w:hAnsi="Calibri"/>
                <w:b w:val="false"/>
                <w:bCs w:val="false"/>
                <w:szCs w:val="18"/>
                <w:lang w:val="en-US"/>
              </w:rPr>
              <w:t>Volt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ΔΕΙΚΤΗΣ ΧΡΩΜΑΤΙΚΗΣ ΑΠΟΔΟΣΗΣ </w:t>
            </w:r>
            <w:r>
              <w:rPr>
                <w:rFonts w:ascii="Calibri" w:hAnsi="Calibri"/>
                <w:b w:val="false"/>
                <w:szCs w:val="18"/>
              </w:rPr>
              <w:t>(CRI)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80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jc w:val="left"/>
              <w:rPr>
                <w:rFonts w:ascii="Calibri" w:hAnsi="Calibri" w:cs="UniNeueBook"/>
                <w:b w:val="false"/>
                <w:b w:val="false"/>
                <w:szCs w:val="18"/>
              </w:rPr>
            </w:pPr>
            <w:r>
              <w:rPr>
                <w:rFonts w:cs="UniNeueBook" w:ascii="Calibri" w:hAnsi="Calibri"/>
                <w:b w:val="false"/>
                <w:szCs w:val="18"/>
              </w:rPr>
              <w:t>ΣΥΝΤΕΛΕΣΤΗΣ ΙΣΧΥΟΣ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34" w:hanging="0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0,90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ΘΕΡΜΟΚΡΑΣΙΑ ΧΡΩΜΑΤΟΣ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 xml:space="preserve">4000 </w:t>
            </w:r>
            <w:r>
              <w:rPr>
                <w:rFonts w:cs="Calibri" w:ascii="Calibri" w:hAnsi="Calibri"/>
                <w:b w:val="false"/>
                <w:szCs w:val="18"/>
              </w:rPr>
              <w:t>°Κ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ΘΕΡΜΟΚΡΑΣΙΑ ΛΕΙΤΟΥΡΓΙΑΣ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- 20(°C) ~ + 40 (°C)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ΒΑΘΜΟΣ ΣΤΕΓΑΝΟΤΗΤΑΣ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ascii="Calibri" w:hAnsi="Calibri"/>
                <w:b w:val="false"/>
                <w:szCs w:val="18"/>
              </w:rPr>
              <w:t>IP65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ΚΛΑΣΗ ΜΟΝΩΣΗΣ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  <w:lang w:val="en-US"/>
              </w:rPr>
              <w:t xml:space="preserve">I 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ΑΝΤΟΧΗ ΣΕ ΚΡΟΥΣΗ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ΙΚ08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ΔΙΑΡΚΕΙΑ ΖΩΗΣ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 xml:space="preserve">50.000 </w:t>
            </w:r>
            <w:r>
              <w:rPr>
                <w:rFonts w:cs="Calibri" w:ascii="Calibri" w:hAnsi="Calibri"/>
                <w:b w:val="false"/>
                <w:bCs w:val="false"/>
                <w:szCs w:val="18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ΥΛΙΚΟ ΚΑΤΑΣΚΕΥΗΣ ΚΕΛΥΦΟΥΣ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34" w:hanging="0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Αλουμίνιο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ΥΛΙΚΟ ΚΑΤΑΣΚΕΥΗΣ ΔΙΑΧΥΤΗ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Πολυκαρβονικό υλικό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sz w:val="18"/>
                <w:szCs w:val="18"/>
              </w:rPr>
              <w:t>Το τροφοδοτικό θα πρέπει να περιλαμβάνει ολοκληρωμένη προστασία της λειτουργίας του φωτιστικού από υπερθέρμανση, βραχυκύκλωμα και υπερτάσεις</w:t>
            </w:r>
            <w:r>
              <w:rPr>
                <w:rFonts w:cs="Tahoma" w:ascii="Calibri" w:hAnsi="Calibri"/>
                <w:sz w:val="18"/>
                <w:szCs w:val="18"/>
              </w:rPr>
              <w:t xml:space="preserve"> τουλάχιστον 1,5</w:t>
            </w:r>
            <w:r>
              <w:rPr>
                <w:rFonts w:cs="Tahoma" w:ascii="Calibri" w:hAnsi="Calibri"/>
                <w:sz w:val="18"/>
                <w:szCs w:val="18"/>
                <w:lang w:val="en-US"/>
              </w:rPr>
              <w:t>KV</w:t>
            </w:r>
            <w:r>
              <w:rPr>
                <w:rFonts w:ascii="Calibri" w:hAnsi="Calibri"/>
                <w:sz w:val="18"/>
                <w:szCs w:val="18"/>
              </w:rPr>
              <w:t>.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cs="Tahoma"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Το φωτιστικό θα πρέπει να αποτελείται από πολλαπλές διατάξεις φωτοδιόδων LED, ενώ θα πρέπει να υπάρχει κατάλληλη διάταξη, ώστε η αστοχία μιας μονάδας να μην επιφέρει και την αστοχία ολόκληρου του φωτιστικού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Σχέδιο ή πλήρης περιγραφή της διάταξης που το επιτυγχάνει αυτό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ΕΝΕΡΓΕΙΑΚΗ ΚΛΑΣΗ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Α+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ΠΙΣΤΟΠΟΙΗΤΙΚΟ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CE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iCs/>
                <w:szCs w:val="18"/>
              </w:rPr>
              <w:t xml:space="preserve">ΠΙΣΤΟΠΟΙΗΤΙΚΟ </w:t>
            </w:r>
            <w:r>
              <w:rPr>
                <w:rFonts w:cs="Calibri" w:ascii="Calibri" w:hAnsi="Calibri"/>
                <w:b w:val="false"/>
                <w:iCs/>
                <w:szCs w:val="18"/>
                <w:lang w:val="en-US"/>
              </w:rPr>
              <w:t>RoHS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  <w:lang w:val="en-US"/>
              </w:rPr>
              <w:t>ISO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 9001 ΕΡΓΟΣΤΑΣΙΟΥ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ΕΓΓΥΗΣΗ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3 έτη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ΣΥΜΜΟΡΦΩΣΗ ΜΕ ΕΥΡΩΠΑΪΚΕΣ ΟΔΗΓΙΕΣ ΚΑΙ ΠΡΟΤΥΠΑ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eastAsia="TT43Ao00" w:cs="TT43Ao00" w:ascii="Calibri" w:hAnsi="Calibri"/>
                <w:b w:val="false"/>
                <w:szCs w:val="18"/>
              </w:rPr>
              <w:t>(</w:t>
            </w:r>
            <w:r>
              <w:rPr>
                <w:rFonts w:eastAsia="TT43Ao00" w:cs="TT43Ao00" w:ascii="Calibri" w:hAnsi="Calibri"/>
                <w:b w:val="false"/>
                <w:szCs w:val="18"/>
                <w:lang w:val="en-US"/>
              </w:rPr>
              <w:t>EMC</w:t>
            </w:r>
            <w:r>
              <w:rPr>
                <w:rFonts w:eastAsia="TT43Ao00" w:cs="TT43Ao00" w:ascii="Calibri" w:hAnsi="Calibri"/>
                <w:b w:val="false"/>
                <w:szCs w:val="18"/>
              </w:rPr>
              <w:t>) , (</w:t>
            </w:r>
            <w:r>
              <w:rPr>
                <w:rFonts w:eastAsia="TT43Ao00" w:cs="TT43Ao00" w:ascii="Calibri" w:hAnsi="Calibri"/>
                <w:b w:val="false"/>
                <w:szCs w:val="18"/>
                <w:lang w:val="en-US"/>
              </w:rPr>
              <w:t>LVD</w:t>
            </w:r>
            <w:r>
              <w:rPr>
                <w:rFonts w:eastAsia="TT43Ao00" w:cs="TT43Ao00" w:ascii="Calibri" w:hAnsi="Calibri"/>
                <w:b w:val="false"/>
                <w:szCs w:val="18"/>
              </w:rPr>
              <w:t xml:space="preserve">)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919191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919191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919191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919191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919191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4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jc w:val="left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Λαμπτήρας LED ισχύος 30W αχλαδωτού σχήματος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rPr>
                <w:rFonts w:ascii="Calibri" w:hAnsi="Calibri" w:cs="Calibri"/>
                <w:szCs w:val="18"/>
              </w:rPr>
            </w:pPr>
            <w:r>
              <w:rPr>
                <w:rFonts w:cs="Calibri" w:ascii="Calibri" w:hAnsi="Calibri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ΤΥΠΟΣ ΛΑΜΠΤΗΡΑ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ascii="Calibri" w:hAnsi="Calibri"/>
                <w:b w:val="false"/>
                <w:szCs w:val="18"/>
              </w:rPr>
              <w:t xml:space="preserve">LED νέας τεχνολογίας τύπου </w:t>
            </w:r>
            <w:r>
              <w:rPr>
                <w:rFonts w:ascii="Calibri" w:hAnsi="Calibri"/>
                <w:b w:val="false"/>
                <w:szCs w:val="18"/>
                <w:lang w:val="en-US"/>
              </w:rPr>
              <w:t>SMD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/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</w:rPr>
              <w:t>ΣΧΗΜΑ ΛΑΜΠΤΗΡΑ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/>
                <w:b w:val="false"/>
                <w:b w:val="false"/>
                <w:bCs w:val="false"/>
              </w:rPr>
            </w:pPr>
            <w:r>
              <w:rPr>
                <w:rFonts w:ascii="Calibri" w:hAnsi="Calibri"/>
                <w:b w:val="false"/>
                <w:bCs w:val="false"/>
              </w:rPr>
              <w:t>Αχλαδωτός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ΙΣΧΥΣ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  <w:lang w:val="en-US"/>
              </w:rPr>
              <w:t>30Watt</w:t>
            </w:r>
            <w:r>
              <w:rPr>
                <w:rFonts w:ascii="Calibri" w:hAnsi="Calibri"/>
                <w:b w:val="false"/>
                <w:szCs w:val="18"/>
              </w:rPr>
              <w:t xml:space="preserve"> περίπου (±5%)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ΦΩΤΕΙΝΗ ΡΟΗ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≥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33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00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Lummen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ΔΕΙΚΤΗΣ ΧΡΩΜΑΤΙΚΗΣ ΑΠΟΔΟΣΗΣ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szCs w:val="18"/>
              </w:rPr>
              <w:t>80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ΑΠΟΔΟΣΗ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  <w:lang w:val="en-US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  <w:lang w:val="en-US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  <w:lang w:val="en-US"/>
              </w:rPr>
              <w:t>110lm/w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ΤΑΣΗ ΤΡΟΦΟΔΟΣΙΑΣ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  <w:lang w:val="en-US"/>
              </w:rPr>
              <w:t>100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 xml:space="preserve"> – 26</w:t>
            </w:r>
            <w:r>
              <w:rPr>
                <w:rFonts w:cs="Calibri" w:ascii="Calibri" w:hAnsi="Calibri"/>
                <w:b w:val="false"/>
                <w:bCs w:val="false"/>
                <w:szCs w:val="18"/>
                <w:lang w:val="en-US"/>
              </w:rPr>
              <w:t>0Volt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  <w:lang w:val="en-US"/>
              </w:rPr>
              <w:t>ANTIKE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ΡΑΥΝΙΚΗ ΠΡΟΣΤΑΣΙΑ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2κ</w:t>
            </w:r>
            <w:r>
              <w:rPr>
                <w:rFonts w:cs="Calibri" w:ascii="Calibri" w:hAnsi="Calibri"/>
                <w:b w:val="false"/>
                <w:bCs w:val="false"/>
                <w:szCs w:val="18"/>
                <w:lang w:val="en-US"/>
              </w:rPr>
              <w:t>V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  <w:lang w:val="en-US"/>
              </w:rPr>
              <w:t>K</w:t>
            </w:r>
            <w:r>
              <w:rPr>
                <w:rFonts w:cs="Calibri" w:ascii="Calibri" w:hAnsi="Calibri"/>
                <w:b w:val="false"/>
                <w:szCs w:val="18"/>
              </w:rPr>
              <w:t>ΑΛΥΚΑΣ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Βιδωτός Ε27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ΘΕΡΜΟΚΡΑΣΙΑ ΧΡΩΜΑΤΟΣ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eastAsia="Calibri Bold" w:cs="Calibri Bold" w:ascii="Calibri" w:hAnsi="Calibri"/>
                <w:b w:val="false"/>
                <w:bCs w:val="false"/>
                <w:szCs w:val="18"/>
              </w:rPr>
              <w:t>4000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°Κ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jc w:val="left"/>
              <w:rPr>
                <w:rFonts w:ascii="Calibri" w:hAnsi="Calibri" w:cs="UniNeueBook"/>
                <w:b w:val="false"/>
                <w:b w:val="false"/>
                <w:szCs w:val="18"/>
              </w:rPr>
            </w:pPr>
            <w:r>
              <w:rPr>
                <w:rFonts w:cs="UniNeueBook" w:ascii="Calibri" w:hAnsi="Calibri"/>
                <w:b w:val="false"/>
                <w:szCs w:val="18"/>
              </w:rPr>
              <w:t>ΣΥΝΤΕΛΕΣΤΗΣ ΙΣΧΥΟΣ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34" w:hanging="0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0,90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ΘΕΡΜΟΚΡΑΣΙΑ ΛΕΙΤΟΥΡΓΙΑΣ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- 30(°C) ~ + 45 (°C)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ΜΕΣΟΣ ΧΡΟΝΟΣ ΖΩΗΣ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40.000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ΒΑΘΜΟΣ ΣΤΕΓΑΝΟΤΗΤΑΣ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  <w:lang w:val="en-US"/>
              </w:rPr>
              <w:t>IP</w:t>
            </w:r>
            <w:r>
              <w:rPr>
                <w:rFonts w:cs="Calibri" w:ascii="Calibri" w:hAnsi="Calibri"/>
                <w:b w:val="false"/>
                <w:szCs w:val="18"/>
              </w:rPr>
              <w:t>65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ΕΝΕΡΓΕΙΑΚΗ ΚΛΑΣΗ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Α+  </w:t>
            </w:r>
            <w:r>
              <w:rPr>
                <w:rFonts w:eastAsia="Calibri Bold" w:cs="Calibri Bold" w:ascii="Calibri" w:hAnsi="Calibri"/>
                <w:b w:val="false"/>
                <w:bCs w:val="false"/>
                <w:szCs w:val="18"/>
              </w:rPr>
              <w:t>ή ισόβαθμης ενεργειακής κλάσης σ</w:t>
            </w:r>
            <w:r>
              <w:rPr>
                <w:rFonts w:eastAsia="Calibri Bold" w:cs="Calibri Bold" w:ascii="Calibri" w:hAnsi="Calibri"/>
                <w:b w:val="false"/>
                <w:color w:val="000000"/>
                <w:szCs w:val="18"/>
              </w:rPr>
              <w:t>ύμφωνα με τον κανονισμό της Ευρωπαϊκής Ένωσης 2019/2015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cs="Tahoma"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cs="Tahoma"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cs="Tahoma"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ΠΙΣΤΟΠΟΙΗΤΙΚΟ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CE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ΠΙΣΤΟΠΟΙΗΤΙΚΟ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RoHS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  <w:lang w:val="en-US"/>
              </w:rPr>
              <w:t>ISO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 9001 ΕΡΓΟΣΤΑΣΙΟΥ ΚΑΤΑΣΚΕΥΗΣ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ΕΓΓΥΗΣΗ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 w:cs="Calibri"/>
                <w:b w:val="false"/>
                <w:b w:val="false"/>
                <w:bCs w:val="false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bCs w:val="false"/>
                <w:szCs w:val="18"/>
              </w:rPr>
              <w:t>2 έτη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5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0" w:leader="none"/>
              </w:tabs>
              <w:rPr>
                <w:rFonts w:ascii="Calibri" w:hAnsi="Calibri" w:eastAsia="Calibri" w:cs="Calibri"/>
                <w:b/>
                <w:b/>
                <w:bCs/>
                <w:color w:val="050505"/>
                <w:sz w:val="18"/>
                <w:szCs w:val="18"/>
                <w:lang w:eastAsia="en-US"/>
              </w:rPr>
            </w:pPr>
            <w:r>
              <w:rPr>
                <w:rFonts w:eastAsia="Calibri" w:cs="Calibri" w:ascii="Calibri" w:hAnsi="Calibri"/>
                <w:b/>
                <w:bCs/>
                <w:color w:val="050505"/>
                <w:sz w:val="18"/>
                <w:szCs w:val="18"/>
                <w:lang w:eastAsia="en-US"/>
              </w:rPr>
              <w:t>Ρελέ διαρροής τύπου Α 10Α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ΟΝΟΜΑΣΤΙΚΗ ΕΝΤΑΣΗ (Α)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10Α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ΤΥΠΟΣ ΔΙΑΦΟΡΙΚΗΣ ΠΡΟΣΤΑΣΙΑΣ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  <w:lang w:val="en-US"/>
              </w:rPr>
            </w:pPr>
            <w:r>
              <w:rPr>
                <w:rFonts w:ascii="Calibri" w:hAnsi="Calibri"/>
                <w:b w:val="false"/>
                <w:szCs w:val="18"/>
                <w:lang w:val="en-US"/>
              </w:rPr>
              <w:t>AC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ΟΝΟΜΑΣΤΙΚΟ ΡΕΥΜΑ ΔΙΑΡΡΟΗΣ (mA)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ascii="Calibri" w:hAnsi="Calibri"/>
                <w:b w:val="false"/>
                <w:szCs w:val="18"/>
              </w:rPr>
              <w:t>30</w:t>
            </w: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 mA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CE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>
          <w:trHeight w:val="347" w:hRule="atLeast"/>
        </w:trPr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6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0" w:leader="none"/>
              </w:tabs>
              <w:rPr>
                <w:rFonts w:ascii="Calibri" w:hAnsi="Calibri" w:eastAsia="Calibri" w:cs="Calibri"/>
                <w:b/>
                <w:b/>
                <w:color w:val="050505"/>
                <w:sz w:val="18"/>
                <w:szCs w:val="18"/>
                <w:lang w:eastAsia="en-US"/>
              </w:rPr>
            </w:pPr>
            <w:r>
              <w:rPr>
                <w:rFonts w:eastAsia="Calibri" w:cs="Calibri" w:ascii="Calibri" w:hAnsi="Calibri"/>
                <w:b/>
                <w:color w:val="050505"/>
                <w:sz w:val="18"/>
                <w:szCs w:val="18"/>
                <w:lang w:eastAsia="en-US"/>
              </w:rPr>
              <w:t>Ρελέ διαρροής τύπου Α 16Α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eastAsia="TT43Ao00" w:cs="TT43Ao00"/>
                <w:b/>
                <w:b/>
                <w:bCs/>
                <w:sz w:val="18"/>
                <w:szCs w:val="18"/>
              </w:rPr>
            </w:pPr>
            <w:r>
              <w:rPr>
                <w:rFonts w:eastAsia="TT43Ao00" w:cs="TT43Ao00" w:ascii="Calibri" w:hAnsi="Calibri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ΟΝΟΜΑΣΤΙΚΗ ΕΝΤΑΣΗ (Α)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16Α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ΤΥΠΟΣ ΔΙΑΦΟΡΙΚΗΣ ΠΡΟΣΤΑΣΙΑΣ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  <w:lang w:val="en-US"/>
              </w:rPr>
            </w:pPr>
            <w:r>
              <w:rPr>
                <w:rFonts w:ascii="Calibri" w:hAnsi="Calibri"/>
                <w:b w:val="false"/>
                <w:szCs w:val="18"/>
                <w:lang w:val="en-US"/>
              </w:rPr>
              <w:t>AC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ΟΝΟΜΑΣΤΙΚΟ ΡΕΥΜΑ ΔΙΑΡΡΟΗΣ (mA)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ascii="Calibri" w:hAnsi="Calibri"/>
                <w:b w:val="false"/>
                <w:szCs w:val="18"/>
              </w:rPr>
              <w:t>30</w:t>
            </w: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 mA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CE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A6A6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>
          <w:trHeight w:val="197" w:hRule="atLeast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7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hanging="0"/>
              <w:jc w:val="left"/>
              <w:rPr/>
            </w:pPr>
            <w:r>
              <w:rPr>
                <w:rFonts w:eastAsia="Calibri" w:cs="Calibri" w:ascii="Calibri" w:hAnsi="Calibri"/>
                <w:color w:val="050505"/>
                <w:szCs w:val="18"/>
                <w:lang w:eastAsia="en-US"/>
              </w:rPr>
              <w:t>Ρελέ διαρροής τύπου Α 25Α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eastAsia="TT43Ao00" w:cs="TT43Ao00"/>
                <w:b/>
                <w:b/>
                <w:bCs/>
                <w:sz w:val="18"/>
                <w:szCs w:val="18"/>
              </w:rPr>
            </w:pPr>
            <w:r>
              <w:rPr>
                <w:rFonts w:eastAsia="TT43Ao00" w:cs="TT43Ao00" w:ascii="Calibri" w:hAnsi="Calibri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ΟΝΟΜΑΣΤΙΚΗ ΕΝΤΑΣΗ (Α)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Spacing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10Α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ΤΑΣΗ ΛΕΙΤΟΥΡΓΙΑΣ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eastAsia="TT43Ao00" w:cs="TT43Ao00"/>
                <w:sz w:val="18"/>
                <w:szCs w:val="18"/>
              </w:rPr>
            </w:pPr>
            <w:r>
              <w:rPr>
                <w:rFonts w:eastAsia="TT43Ao00" w:cs="TT43Ao00" w:ascii="Calibri" w:hAnsi="Calibri"/>
                <w:sz w:val="18"/>
                <w:szCs w:val="18"/>
              </w:rPr>
              <w:t>220-240V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>
          <w:trHeight w:val="268" w:hRule="atLeast"/>
        </w:trPr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ΤΥΠΟΣ ΔΙΑΦΟΡΙΚΗΣ ΠΡΟΣΤΑΣΙΑΣ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  <w:lang w:val="en-US"/>
              </w:rPr>
            </w:pPr>
            <w:r>
              <w:rPr>
                <w:rFonts w:ascii="Calibri" w:hAnsi="Calibri"/>
                <w:b w:val="false"/>
                <w:szCs w:val="18"/>
                <w:lang w:val="en-US"/>
              </w:rPr>
              <w:t>AC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ΟΝΟΜΑΣΤΙΚΟ ΡΕΥΜΑ ΔΙΑΡΡΟΗΣ (mA)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ascii="Calibri" w:hAnsi="Calibri"/>
                <w:b w:val="false"/>
                <w:szCs w:val="18"/>
              </w:rPr>
              <w:t>30</w:t>
            </w: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 mA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CE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8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eastAsia="Sylfaen" w:cs="Calibri"/>
                <w:b/>
                <w:b/>
                <w:bCs/>
                <w:color w:val="050505"/>
                <w:sz w:val="20"/>
                <w:szCs w:val="20"/>
              </w:rPr>
            </w:pPr>
            <w:r>
              <w:rPr>
                <w:rFonts w:eastAsia="Sylfaen" w:cs="Calibri" w:ascii="Calibri" w:hAnsi="Calibri"/>
                <w:b/>
                <w:bCs/>
                <w:color w:val="050505"/>
                <w:sz w:val="20"/>
                <w:szCs w:val="20"/>
              </w:rPr>
              <w:t xml:space="preserve">Ενδεικτικές λυχνίες μισής θέσεις μονοφασικές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ΤΥΠΟΣ ΔΙΑΦΟΡΙΚΗΣ ΠΡΟΣΤΑΣΙΑΣ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  <w:lang w:val="en-US"/>
              </w:rPr>
            </w:pPr>
            <w:r>
              <w:rPr>
                <w:rFonts w:ascii="Calibri" w:hAnsi="Calibri"/>
                <w:b w:val="false"/>
                <w:szCs w:val="18"/>
                <w:lang w:val="en-US"/>
              </w:rPr>
              <w:t>AC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ΤΑΣΗ ΛΕΙΤΟΥΡΓΙΑΣ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eastAsia="TT43Ao00" w:cs="TT43Ao00"/>
                <w:sz w:val="18"/>
                <w:szCs w:val="18"/>
              </w:rPr>
            </w:pPr>
            <w:r>
              <w:rPr>
                <w:rFonts w:eastAsia="TT43Ao00" w:cs="TT43Ao00" w:ascii="Calibri" w:hAnsi="Calibri"/>
                <w:sz w:val="18"/>
                <w:szCs w:val="18"/>
              </w:rPr>
              <w:t>220-240V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ΒΑΘΜΟΣ ΠΡΟΣΤΑΣΤΙΑΣ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bCs w:val="false"/>
                <w:lang w:val="en-US"/>
              </w:rPr>
            </w:pPr>
            <w:r>
              <w:rPr>
                <w:rFonts w:ascii="Calibri" w:hAnsi="Calibri"/>
                <w:b w:val="false"/>
                <w:bCs w:val="false"/>
                <w:lang w:val="en-US"/>
              </w:rPr>
              <w:t>IP20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CE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9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b/>
                <w:b/>
                <w:bCs/>
              </w:rPr>
            </w:pPr>
            <w:r>
              <w:rPr>
                <w:rFonts w:eastAsia="Sylfaen" w:cs="Calibri" w:ascii="Calibri" w:hAnsi="Calibri"/>
                <w:b/>
                <w:bCs/>
                <w:color w:val="050505"/>
                <w:sz w:val="20"/>
                <w:szCs w:val="20"/>
              </w:rPr>
              <w:t>Ενδεικτικές λυχνίες μισής θέσεις</w:t>
            </w:r>
            <w:r>
              <w:rPr>
                <w:rFonts w:eastAsia="Sylfaen" w:cs="Calibri" w:ascii="Calibri" w:hAnsi="Calibri"/>
                <w:b/>
                <w:bCs/>
                <w:color w:val="050505"/>
                <w:sz w:val="20"/>
                <w:szCs w:val="20"/>
                <w:lang w:val="en-US"/>
              </w:rPr>
              <w:t>τ</w:t>
            </w:r>
            <w:r>
              <w:rPr>
                <w:rFonts w:eastAsia="Sylfaen" w:cs="Calibri" w:ascii="Calibri" w:hAnsi="Calibri"/>
                <w:b/>
                <w:bCs/>
                <w:color w:val="050505"/>
                <w:sz w:val="20"/>
                <w:szCs w:val="20"/>
              </w:rPr>
              <w:t>ριφ</w:t>
            </w:r>
            <w:r>
              <w:rPr>
                <w:rFonts w:eastAsia="Sylfaen" w:cs="Calibri" w:ascii="Calibri" w:hAnsi="Calibri"/>
                <w:b/>
                <w:bCs/>
                <w:color w:val="050505"/>
                <w:sz w:val="20"/>
                <w:szCs w:val="20"/>
                <w:lang w:val="en-US"/>
              </w:rPr>
              <w:t>α</w:t>
            </w:r>
            <w:r>
              <w:rPr>
                <w:rFonts w:eastAsia="Sylfaen" w:cs="Calibri" w:ascii="Calibri" w:hAnsi="Calibri"/>
                <w:b/>
                <w:bCs/>
                <w:color w:val="050505"/>
                <w:sz w:val="20"/>
                <w:szCs w:val="20"/>
              </w:rPr>
              <w:t>σικές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</w:r>
          </w:p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ΤΥΠΟΣ ΔΙΑΦΟΡΙΚΗΣ ΠΡΟΣΤΑΣΙΑΣ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  <w:lang w:val="en-US"/>
              </w:rPr>
            </w:pPr>
            <w:r>
              <w:rPr>
                <w:rFonts w:ascii="Calibri" w:hAnsi="Calibri"/>
                <w:b w:val="false"/>
                <w:szCs w:val="18"/>
                <w:lang w:val="en-US"/>
              </w:rPr>
              <w:t>AC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</w:r>
          </w:p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ΒΑΘΜΟΣ ΠΡΟΣΤΑΣΤΙΑΣ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bCs w:val="false"/>
                <w:lang w:val="en-US"/>
              </w:rPr>
            </w:pPr>
            <w:r>
              <w:rPr>
                <w:rFonts w:ascii="Calibri" w:hAnsi="Calibri"/>
                <w:b w:val="false"/>
                <w:bCs w:val="false"/>
                <w:lang w:val="en-US"/>
              </w:rPr>
              <w:t>IP20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CE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</w:r>
          </w:p>
          <w:p>
            <w:pPr>
              <w:pStyle w:val="Normal"/>
              <w:rPr/>
            </w:pP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10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color w:val="050505"/>
                <w:sz w:val="20"/>
                <w:szCs w:val="20"/>
                <w:lang w:eastAsia="en-US"/>
              </w:rPr>
              <w:t>Μπάρες ουδετέρου 8</w:t>
            </w:r>
            <w:r>
              <w:rPr>
                <w:rFonts w:eastAsia="Calibri" w:cs="Calibri" w:ascii="Calibri" w:hAnsi="Calibri"/>
                <w:b/>
                <w:bCs/>
                <w:color w:val="050505"/>
                <w:sz w:val="20"/>
                <w:szCs w:val="20"/>
                <w:lang w:val="en-US" w:eastAsia="en-US"/>
              </w:rPr>
              <w:t>P 8x12mm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CE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11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Style w:val="Style12"/>
                <w:rFonts w:eastAsia="Calibri" w:cs="Calibri" w:ascii="Calibri" w:hAnsi="Calibri"/>
                <w:color w:val="050505"/>
                <w:sz w:val="20"/>
                <w:szCs w:val="20"/>
                <w:lang w:eastAsia="en-US"/>
              </w:rPr>
              <w:t>Μπάρα γείωσης 10P 8x12mm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4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CE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12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color w:val="050505"/>
                <w:sz w:val="20"/>
                <w:szCs w:val="20"/>
                <w:lang w:eastAsia="en-US"/>
              </w:rPr>
              <w:t>Αντάπτορες ντουϊ από Ε40 σε Ε27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ΒΑΘΜΟΣ ΣΤΕΓΑΝΟΤΗΤΑΣ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eastAsia="TT43Ao00" w:cs="TT43Ao00"/>
                <w:b w:val="false"/>
                <w:b w:val="false"/>
                <w:iCs/>
                <w:szCs w:val="18"/>
              </w:rPr>
            </w:pPr>
            <w:r>
              <w:rPr>
                <w:rFonts w:eastAsia="TT43Ao00" w:cs="TT43Ao00" w:ascii="Calibri" w:hAnsi="Calibri"/>
                <w:b w:val="false"/>
                <w:iCs/>
                <w:szCs w:val="18"/>
              </w:rPr>
              <w:t>IP 20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ΤΑΣΗ ΛΕΙΤΟΥΡΓΙΑΣ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eastAsia="TT43Ao00" w:cs="TT43Ao00"/>
                <w:sz w:val="18"/>
                <w:szCs w:val="18"/>
              </w:rPr>
            </w:pPr>
            <w:r>
              <w:rPr>
                <w:rFonts w:eastAsia="TT43Ao00" w:cs="TT43Ao00" w:ascii="Calibri" w:hAnsi="Calibri"/>
                <w:sz w:val="18"/>
                <w:szCs w:val="18"/>
              </w:rPr>
              <w:t>220-240V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eastAsia="TT43Ao00" w:cs="TT43Ao00"/>
                <w:sz w:val="18"/>
                <w:szCs w:val="18"/>
              </w:rPr>
            </w:pPr>
            <w:r>
              <w:rPr>
                <w:rFonts w:eastAsia="TT43Ao00" w:cs="TT43Ao00"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eastAsia="TT43Ao00" w:cs="TT43Ao00"/>
                <w:sz w:val="18"/>
                <w:szCs w:val="18"/>
              </w:rPr>
            </w:pPr>
            <w:r>
              <w:rPr>
                <w:rFonts w:eastAsia="TT43Ao00" w:cs="TT43Ao00"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eastAsia="TT43Ao00" w:cs="TT43Ao00"/>
                <w:sz w:val="18"/>
                <w:szCs w:val="18"/>
              </w:rPr>
            </w:pPr>
            <w:r>
              <w:rPr>
                <w:rFonts w:eastAsia="TT43Ao00" w:cs="TT43Ao00"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ΠΙΣΤΟΠΟΙΗΤΙΚΟ CE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eastAsia="TT43Ao00" w:cs="TT43Ao00"/>
                <w:sz w:val="18"/>
                <w:szCs w:val="18"/>
              </w:rPr>
            </w:pPr>
            <w:r>
              <w:rPr>
                <w:rFonts w:eastAsia="TT43Ao00" w:cs="TT43Ao00" w:ascii="Calibri" w:hAnsi="Calibri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ISO 9001 ΕΡΓΟΣΤΑΣΙΟΥ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eastAsia="TT43Ao00" w:cs="TT43Ao00"/>
                <w:sz w:val="18"/>
                <w:szCs w:val="18"/>
              </w:rPr>
            </w:pPr>
            <w:r>
              <w:rPr>
                <w:rFonts w:eastAsia="TT43Ao00" w:cs="TT43Ao00" w:ascii="Calibri" w:hAnsi="Calibri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13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eastAsia="Calibri"/>
                <w:b/>
                <w:b/>
                <w:bCs/>
                <w:color w:val="050505"/>
                <w:sz w:val="20"/>
                <w:szCs w:val="20"/>
                <w:lang w:eastAsia="en-US"/>
              </w:rPr>
            </w:pPr>
            <w:r>
              <w:rPr>
                <w:rFonts w:eastAsia="Calibri" w:ascii="Calibri" w:hAnsi="Calibri"/>
                <w:b/>
                <w:bCs/>
                <w:color w:val="050505"/>
                <w:sz w:val="20"/>
                <w:szCs w:val="20"/>
                <w:lang w:eastAsia="en-US"/>
              </w:rPr>
            </w:r>
          </w:p>
          <w:p>
            <w:pPr>
              <w:pStyle w:val="Normal"/>
              <w:rPr>
                <w:rFonts w:ascii="Calibri" w:hAnsi="Calibri"/>
                <w:b/>
                <w:b/>
                <w:bCs/>
                <w:sz w:val="18"/>
                <w:szCs w:val="18"/>
              </w:rPr>
            </w:pPr>
            <w:r>
              <w:rPr>
                <w:rFonts w:eastAsia="Calibri" w:ascii="Calibri" w:hAnsi="Calibri"/>
                <w:b/>
                <w:bCs/>
                <w:color w:val="050505"/>
                <w:sz w:val="20"/>
                <w:szCs w:val="20"/>
                <w:lang w:eastAsia="en-US"/>
              </w:rPr>
              <w:t>Βραχίονας  φωτιστικού σώματος,καμπύλος (</w:t>
            </w:r>
            <w:r>
              <w:rPr>
                <w:rFonts w:eastAsia="Calibri" w:ascii="Calibri" w:hAnsi="Calibri"/>
                <w:b/>
                <w:bCs/>
                <w:color w:val="050505"/>
                <w:sz w:val="20"/>
                <w:szCs w:val="20"/>
                <w:lang w:val="en-US" w:eastAsia="en-US"/>
              </w:rPr>
              <w:t>r</w:t>
            </w:r>
            <w:r>
              <w:rPr>
                <w:rFonts w:eastAsia="Calibri" w:ascii="Calibri" w:hAnsi="Calibri"/>
                <w:b/>
                <w:bCs/>
                <w:color w:val="050505"/>
                <w:sz w:val="20"/>
                <w:szCs w:val="20"/>
                <w:lang w:eastAsia="en-US"/>
              </w:rPr>
              <w:t>:200</w:t>
            </w:r>
            <w:r>
              <w:rPr>
                <w:rFonts w:eastAsia="Calibri" w:ascii="Calibri" w:hAnsi="Calibri"/>
                <w:b/>
                <w:bCs/>
                <w:color w:val="050505"/>
                <w:sz w:val="20"/>
                <w:szCs w:val="20"/>
                <w:lang w:val="en-US" w:eastAsia="en-US"/>
              </w:rPr>
              <w:t>mm</w:t>
            </w:r>
            <w:r>
              <w:rPr>
                <w:rFonts w:eastAsia="Calibri" w:ascii="Calibri" w:hAnsi="Calibri"/>
                <w:b/>
                <w:bCs/>
                <w:color w:val="050505"/>
                <w:sz w:val="20"/>
                <w:szCs w:val="20"/>
                <w:lang w:eastAsia="en-US"/>
              </w:rPr>
              <w:t xml:space="preserve"> 95</w:t>
            </w:r>
            <w:r>
              <w:rPr>
                <w:rFonts w:eastAsia="Calibri" w:ascii="Calibri" w:hAnsi="Calibri"/>
                <w:b/>
                <w:bCs/>
                <w:color w:val="050505"/>
                <w:sz w:val="20"/>
                <w:szCs w:val="20"/>
                <w:vertAlign w:val="superscript"/>
                <w:lang w:eastAsia="en-US"/>
              </w:rPr>
              <w:t>ο</w:t>
            </w:r>
            <w:r>
              <w:rPr>
                <w:rFonts w:eastAsia="Calibri" w:ascii="Calibri" w:hAnsi="Calibri"/>
                <w:b/>
                <w:bCs/>
                <w:color w:val="050505"/>
                <w:sz w:val="20"/>
                <w:szCs w:val="20"/>
                <w:lang w:eastAsia="en-US"/>
              </w:rPr>
              <w:t>)  Φ60</w:t>
            </w:r>
            <w:r>
              <w:rPr>
                <w:rFonts w:eastAsia="Calibri" w:ascii="Calibri" w:hAnsi="Calibri"/>
                <w:b/>
                <w:bCs/>
                <w:color w:val="050505"/>
                <w:sz w:val="20"/>
                <w:szCs w:val="20"/>
                <w:lang w:val="en-US" w:eastAsia="en-US"/>
              </w:rPr>
              <w:t>x</w:t>
            </w:r>
            <w:r>
              <w:rPr>
                <w:rFonts w:eastAsia="Calibri" w:ascii="Calibri" w:hAnsi="Calibri"/>
                <w:b/>
                <w:bCs/>
                <w:color w:val="050505"/>
                <w:sz w:val="20"/>
                <w:szCs w:val="20"/>
                <w:lang w:eastAsia="en-US"/>
              </w:rPr>
              <w:t xml:space="preserve">1200 </w:t>
            </w:r>
            <w:r>
              <w:rPr>
                <w:rFonts w:eastAsia="Calibri" w:ascii="Calibri" w:hAnsi="Calibri"/>
                <w:b/>
                <w:bCs/>
                <w:color w:val="050505"/>
                <w:sz w:val="20"/>
                <w:szCs w:val="20"/>
                <w:lang w:val="en-US" w:eastAsia="en-US"/>
              </w:rPr>
              <w:t>mm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ΕΞΩΤΕΡΙΚΗ ΔΙΑΜΕΤΡΟΣ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sz w:val="18"/>
                <w:szCs w:val="18"/>
              </w:rPr>
              <w:t xml:space="preserve">60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ΠΑΧΟΣ ΤΟΙΧΩΜΑΤΟΣ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sz w:val="18"/>
                <w:szCs w:val="18"/>
              </w:rPr>
              <w:t xml:space="preserve">2,8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ΕΛΑΣΜΑ ΑΠΟ ΧΑΛΥΒΑ ΠΑΧΟΥΣ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sz w:val="18"/>
                <w:szCs w:val="18"/>
              </w:rPr>
              <w:t xml:space="preserve">3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ΥΛΙΚΟ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Χάλυβας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ΚΑΤΕΡΓΑΣΙΑ ΣΥΜΦΩΝΑ ΜΕ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sz w:val="18"/>
                <w:szCs w:val="18"/>
                <w:lang w:val="en-US"/>
              </w:rPr>
              <w:t>ENISO1461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ΓΩΝΙΑ ΚΛΙΣΗΣ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sz w:val="18"/>
                <w:szCs w:val="18"/>
              </w:rPr>
              <w:t>Περίπου 95</w:t>
            </w:r>
            <w:r>
              <w:rPr>
                <w:rFonts w:ascii="Calibri" w:hAnsi="Calibri"/>
                <w:sz w:val="18"/>
                <w:szCs w:val="18"/>
                <w:vertAlign w:val="superscript"/>
              </w:rPr>
              <w:t>ο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ΑΝΤΟΧΕΣ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sz w:val="18"/>
                <w:szCs w:val="18"/>
              </w:rPr>
              <w:t xml:space="preserve">Μέχρι 2,5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kN</w:t>
            </w:r>
            <w:r>
              <w:rPr>
                <w:rFonts w:ascii="Calibri" w:hAnsi="Calibri"/>
                <w:sz w:val="18"/>
                <w:szCs w:val="18"/>
              </w:rPr>
              <w:t xml:space="preserve"> κατακόρυφα αναρτημένο και οριζόντια δύναμη 0,5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kN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ΕΦΑΡΜΟΓΗ ΔΥΝΑΜΗΣ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sz w:val="18"/>
                <w:szCs w:val="18"/>
              </w:rPr>
              <w:t>Στο άκρο σε απόσταση 650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  <w:r>
              <w:rPr>
                <w:rFonts w:ascii="Calibri" w:hAnsi="Calibri"/>
                <w:sz w:val="18"/>
                <w:szCs w:val="18"/>
              </w:rPr>
              <w:t xml:space="preserve"> από τον στύλο στήριξης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/>
            </w:pPr>
            <w:r>
              <w:rPr>
                <w:rFonts w:ascii="Calibri" w:hAnsi="Calibri"/>
                <w:b w:val="false"/>
                <w:bCs w:val="false"/>
                <w:szCs w:val="18"/>
                <w:lang w:val="en-US"/>
              </w:rPr>
              <w:t xml:space="preserve">ISO 9001 </w:t>
            </w:r>
            <w:r>
              <w:rPr>
                <w:rFonts w:ascii="Calibri" w:hAnsi="Calibri"/>
                <w:b w:val="false"/>
                <w:bCs w:val="false"/>
                <w:szCs w:val="18"/>
              </w:rPr>
              <w:t>ΕΡΓΟΣΤΑΣΙΟΥ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/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ΠΙΣΤΟΠΟΙΗΤΙΚΟ </w:t>
            </w:r>
            <w:r>
              <w:rPr>
                <w:rFonts w:ascii="Calibri" w:hAnsi="Calibri"/>
                <w:b w:val="false"/>
                <w:bCs w:val="false"/>
                <w:szCs w:val="18"/>
                <w:lang w:val="en-US"/>
              </w:rPr>
              <w:t>CE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  <w:lang w:val="en-US"/>
              </w:rPr>
            </w:pPr>
            <w:r>
              <w:rPr>
                <w:rFonts w:ascii="Calibri" w:hAnsi="Calibri"/>
                <w:sz w:val="18"/>
                <w:szCs w:val="18"/>
                <w:lang w:val="en-US"/>
              </w:rPr>
              <w:t>NAI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ΕΡΓΟΣΤΑΣΙΟ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14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</w:r>
          </w:p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Ανταυγαστήρας δημοτικού φωτισμού 0,7Μ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ΥΛΙΚΟ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αλουμίνιο χυτοπρεσσαριστό κατάλληλης σκληρότητας και αντοχής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ΚΑΤΑΣΚΕΥΗ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Στην κορυφή του ανταυγαστήρα, στη θέση συνδέσεως με τον βραχίονα Δημοτικού Φωτισμού, υπάρχει τυποποιημένη κοχλίωση ¾ ‘’ για σωλήνα</w:t>
            </w:r>
          </w:p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Για την σταθεροποίηση της σύνδεσης υπάρχει και κοχλίας ασφάλισης ηλεκτρολυτικά γαλβανισμένος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1584" w:leader="none"/>
                <w:tab w:val="left" w:pos="4253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ΒΑΨΙΜΟ ΑΝΤΑΥΓΑΣΤΗΡΑ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sz w:val="18"/>
                <w:szCs w:val="18"/>
              </w:rPr>
              <w:t>Αρχικά με αστάρι και μετά με το τελικό χρώμα που είναι βαφή φούρνου</w:t>
            </w:r>
            <w:r>
              <w:rPr>
                <w:rFonts w:ascii="Calibri" w:hAnsi="Calibri"/>
                <w:bCs/>
                <w:sz w:val="18"/>
                <w:szCs w:val="18"/>
              </w:rPr>
              <w:t xml:space="preserve"> σκούρου πρασίνου χρώματος εξωτερικά και λευκού στην ανακλαστική επιφάνεια που έχει ψηθεί σε θερμοκρασία 200</w:t>
            </w:r>
            <w:r>
              <w:rPr>
                <w:rFonts w:ascii="Calibri" w:hAnsi="Calibri"/>
                <w:bCs/>
                <w:sz w:val="18"/>
                <w:szCs w:val="18"/>
                <w:vertAlign w:val="superscript"/>
              </w:rPr>
              <w:t>ο</w:t>
            </w:r>
            <w:r>
              <w:rPr>
                <w:rFonts w:ascii="Calibri" w:hAnsi="Calibri"/>
                <w:bCs/>
                <w:sz w:val="18"/>
                <w:szCs w:val="18"/>
                <w:lang w:val="en-US"/>
              </w:rPr>
              <w:t>C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ΕΠΕΞΕΡΓΑΣΙΑ ΑΝΤΑΥΓΑΣΤΗΡΑ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sz w:val="18"/>
                <w:szCs w:val="18"/>
              </w:rPr>
              <w:t xml:space="preserve">Έχει υποστεί </w:t>
            </w:r>
            <w:r>
              <w:rPr>
                <w:rFonts w:ascii="Calibri" w:hAnsi="Calibri"/>
                <w:bCs/>
                <w:sz w:val="18"/>
                <w:szCs w:val="18"/>
              </w:rPr>
              <w:t>τελική επεξεργασία πριν την βαφή με αποτέλεσμα να είναι απαλλαγμένος από ελαττώματα και  κακή κατεργασία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ΠΑΡΑΔΟΣΗ ΑΝΤΑΥΓΑΣΤΗΡΑ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bCs/>
                <w:sz w:val="18"/>
                <w:szCs w:val="18"/>
              </w:rPr>
              <w:t xml:space="preserve">παραδίδεται με λυχνιολαβή από πορσελάνη με την επαφή της στον πυθμένα και τα μεταλλικά του κατασκευασμένα από ορείχαλκο, διπλής μόνωσης, τύπου Ε27 κατά </w:t>
            </w:r>
            <w:r>
              <w:rPr>
                <w:rFonts w:ascii="Calibri" w:hAnsi="Calibri"/>
                <w:bCs/>
                <w:sz w:val="18"/>
                <w:szCs w:val="18"/>
                <w:lang w:val="en-US"/>
              </w:rPr>
              <w:t>IEC</w:t>
            </w:r>
            <w:r>
              <w:rPr>
                <w:rFonts w:ascii="Calibri" w:hAnsi="Calibri"/>
                <w:bCs/>
                <w:sz w:val="18"/>
                <w:szCs w:val="18"/>
              </w:rPr>
              <w:t xml:space="preserve"> 61 και </w:t>
            </w:r>
            <w:r>
              <w:rPr>
                <w:rFonts w:ascii="Calibri" w:hAnsi="Calibri"/>
                <w:bCs/>
                <w:sz w:val="18"/>
                <w:szCs w:val="18"/>
                <w:lang w:val="en-US"/>
              </w:rPr>
              <w:t>IEC</w:t>
            </w:r>
            <w:r>
              <w:rPr>
                <w:rFonts w:ascii="Calibri" w:hAnsi="Calibri"/>
                <w:bCs/>
                <w:sz w:val="18"/>
                <w:szCs w:val="18"/>
              </w:rPr>
              <w:t xml:space="preserve"> 238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ΤΑΣΗ  ΒΡΑΧΙΟΝΑ ΔΗΜΟΤΙΚΟΥ ΦΩΤΙΣΜΟΥ ΚΑΙ ΑΝΤΑΥΓΑΣΤΗΡΑ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bCs/>
                <w:sz w:val="18"/>
                <w:szCs w:val="18"/>
              </w:rPr>
              <w:t xml:space="preserve">κλάσεως 250 </w:t>
            </w:r>
            <w:r>
              <w:rPr>
                <w:rFonts w:ascii="Calibri" w:hAnsi="Calibri"/>
                <w:bCs/>
                <w:sz w:val="18"/>
                <w:szCs w:val="18"/>
                <w:lang w:val="en-US"/>
              </w:rPr>
              <w:t>V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ISO 9001 ΕΡΓΟΣΤΑΣΙΟΥ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ΠΙΣΤΟΠΟΙΗΤΙΚΟ CE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ΝΑΙ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ΚΑΤΑΣΚΕΥΑΣΤΗΣ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Να δοθούν στοιχεία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15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i/>
                <w:i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Βραχίονας δημοτικού φωτισμού 0,7 Μ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ΥΛΙΚΟ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sz w:val="18"/>
                <w:szCs w:val="18"/>
              </w:rPr>
              <w:t xml:space="preserve">σιδηροσωλήνας ¾ ‘’ με ραφή ‘’βαρέως’’ τύπου, πάχους τοιχώματος 2,65 ΜΜ κατηγορίας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MEDIUM</w:t>
            </w:r>
            <w:r>
              <w:rPr>
                <w:rFonts w:ascii="Calibri" w:hAnsi="Calibri"/>
                <w:sz w:val="18"/>
                <w:szCs w:val="18"/>
              </w:rPr>
              <w:t xml:space="preserve"> κατάλληλο για σπείρωμα σύμφωνα με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/>
                <w:sz w:val="18"/>
                <w:szCs w:val="18"/>
              </w:rPr>
              <w:t>-65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ΥΛΙΚΟ ΚΑΤΑΣΚΕΥΗΣ ΑΝΤΗΡΙΔΑΣ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sz w:val="18"/>
                <w:szCs w:val="18"/>
              </w:rPr>
              <w:t xml:space="preserve">λάμα 25Χ5 κατά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DIN</w:t>
            </w:r>
            <w:r>
              <w:rPr>
                <w:rFonts w:ascii="Calibri" w:hAnsi="Calibri"/>
                <w:sz w:val="18"/>
                <w:szCs w:val="18"/>
              </w:rPr>
              <w:t xml:space="preserve"> 1017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ΥΛΙΚΟ ΚΑΤΑΣΚΕΥΗΣ ΥΠΟΛΟΙΠΩΝ ΕΞΑΡΤΗΜΑΤΩΝ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sz w:val="18"/>
                <w:szCs w:val="18"/>
              </w:rPr>
              <w:t>Με τεμάχια λαμαρίνας πάχους 3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ΕΠΕΞΕΡΓΑΣΙΑ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Ο σιδεροσωλήνας, η αντηρίδα και τα λοιπά σιδερένια εξαρτήματα του βραχίονα ΔΦ,είναι επιψευδαργυρωμένα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ΕΠΕΞΕΡΓΑΣΙΑ ΒΡΑΧΙΟΝΑ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έχει υποστεί τελική επεξεργασία πριν την επιψευδαργύρωση με αποτέλεσμα να είναι απαλλαγμένος από ελαττώματα και  κακή κατεργασία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ΤΑΣΗ  ΒΡΑΧΙΟΝΑ ΔΗΜΟΤΙΚΟΥ ΦΩΤΙΣΜΟΥ ΚΑΙ ΑΝΤΑΥΓΑΣΤΗΡΑ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sz w:val="18"/>
                <w:szCs w:val="18"/>
              </w:rPr>
              <w:t xml:space="preserve">κλάσεως 250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V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Να δοθούν στοιχεία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ΠΙΣΤΟΠΟΙΗΤΙΚΟ CE ή ΙΣΟΔΥΝΑΜΟ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ISO 9001 ΕΡΓΟΣΤΑΣΙΟΥ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>
          <w:trHeight w:val="203" w:hRule="atLeast"/>
        </w:trPr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16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Ταινία συσφίξεως INOX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ΥΛΙΚΟ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ανοξείδωτος χρωμονικελιούχος χάλυβας ΙΝΟΧ 304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ΠΕΡΙΕΚΤΙΚΟΤΗΤΑ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sz w:val="18"/>
                <w:szCs w:val="18"/>
              </w:rPr>
              <w:t xml:space="preserve">17%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 xml:space="preserve">Cr </w:t>
            </w:r>
            <w:r>
              <w:rPr>
                <w:rFonts w:ascii="Calibri" w:hAnsi="Calibri"/>
                <w:sz w:val="18"/>
                <w:szCs w:val="18"/>
              </w:rPr>
              <w:t xml:space="preserve">και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 xml:space="preserve">7% Ni </w:t>
            </w:r>
            <w:r>
              <w:rPr>
                <w:rFonts w:ascii="Calibri" w:hAnsi="Calibri"/>
                <w:sz w:val="18"/>
                <w:szCs w:val="18"/>
              </w:rPr>
              <w:t>κατ’ελάχιστον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ΑΝΤΟΧΗ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&gt;48 kp/mm2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ΔΙΑΡΡΟΗ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&gt;21 kp/ mm2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ΠΛΑΤΟΣ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20 mm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ΑΝΟΧΕΣ ΠΛΑΤΟΥΣ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-0,250mm  και +0,205mm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ΠΑΧΟΣ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0,4 mm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ΑΝΟΧΕΣ ΠΑΧΟΥΣ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-0,035mm και +0,035mm 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ΧΡΗΣΗ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sz w:val="18"/>
                <w:szCs w:val="18"/>
              </w:rPr>
              <w:t>Και σε παραθαλάσσιες περιοχές εκτεθειμένες σε καθαλατώσεις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ΠΙΣΤΟΠΟΙΗΤΙΚΟ CE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ΠΙΣΤΟΠΟΙΗΤΙΚΟ RoHS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ISO 9001 ΕΡΓΟΣΤΑΣΙΟΥ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ΑΡΙΘΜΟΣ ΜΗΤΡΩΟΥ ΠΑΡΑΓΩΓΟΥ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ΕΓΓΥΗΣΗ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≥</w:t>
            </w:r>
            <w:r>
              <w:rPr>
                <w:rFonts w:ascii="Calibri" w:hAnsi="Calibri"/>
                <w:sz w:val="18"/>
                <w:szCs w:val="18"/>
              </w:rPr>
              <w:t>3 έτη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17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 xml:space="preserve">Σφικτήρας ανοιξείδωτης ταινίας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ΥΛΙΚΟ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ανοξείδωτος χρωμονικελιούχος χάλυβας ΙΝΟΧ 304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ΑΝΤΟΧΗ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&gt;48 kp/mm2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ΔΙΑΡΡΟΗ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&gt;21 kp/ mm2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ΤΥΠΟΥ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συσφίξεως διά αναδιπλώσεως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ΠΙΣΤΟΠΟΙΗΤΙΚΟ CE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ΠΙΣΤΟΠΟΙΗΤΙΚΟ RoHS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ISO 9001 ΕΡΓΟΣΤΑΣΙΟΥ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ΑΡΙΘΜΟΣ ΜΗΤΡΩΟΥ ΠΑΡΑΓΩΓΟΥ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ΕΓΓΥΗΣΗ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≥</w:t>
            </w:r>
            <w:r>
              <w:rPr>
                <w:rFonts w:ascii="Calibri" w:hAnsi="Calibri"/>
                <w:sz w:val="18"/>
                <w:szCs w:val="18"/>
              </w:rPr>
              <w:t>3 έτη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18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Λυχνιολαβή πορσελάνης για λαμπτήρες 40-100W κοχλιώσεως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ΤΥΠΟΣ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sz w:val="18"/>
                <w:szCs w:val="18"/>
              </w:rPr>
              <w:t>Τύπουοροφής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 xml:space="preserve"> (Plafond, roof, ceiling)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ΜΕΓΕΘΟΣ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Ε27 κατά IEC 60238    και IEC 60061-2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ΥΛΙΚΟ ΚΑΤΑΣΚΕΥΗΣ ΣΦΙΚΤΗΡΩΝ ΚΑΛΩΔΙΩΝ ΛΥΧΝΙΟΛΑΒΗΣ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sz w:val="18"/>
                <w:szCs w:val="18"/>
              </w:rPr>
              <w:t xml:space="preserve">κατασκευασμένοι από ορείχαλκο και κατάλληλοι για καλώδια 2.5 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  <w:r>
              <w:rPr>
                <w:rFonts w:ascii="Calibri" w:hAnsi="Calibri"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1584" w:leader="none"/>
                <w:tab w:val="left" w:pos="4253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ΤΡΟΠΟΣ ΣΤΕΡΕΩΣΗΣ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Τέτοιος έτσι ώστε να αποφεύγεται η περιστροφή ους κατά την σύσφιξη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1584" w:leader="none"/>
                <w:tab w:val="left" w:pos="4253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ΥΛΙΚΟ ΚΑΤΑΣΚΕΥΗΣ ΚΟΧΛΙΩΝ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Χαλύβδινοι ηλεκτρολυτικά επιψευδαργυρωμένοι κατά ΧΚ 11.01 ή ΙΝΟΧ Α2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ISO 9001 ΕΡΓΟΣΤΑΣΙΟΥ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ΠΙΣΤΟΠΟΙΗΤΙΚΟ CE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ΝΑΙ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ΚΑΤΑΣΚΕΥΑΣΤΗΣ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Να δοθούν στοιχεία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19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sz w:val="20"/>
                <w:szCs w:val="20"/>
              </w:rPr>
            </w:pPr>
            <w:r>
              <w:rPr>
                <w:rFonts w:ascii="Calibri" w:hAnsi="Calibri"/>
                <w:sz w:val="20"/>
                <w:szCs w:val="20"/>
              </w:rPr>
              <w:t>Στριφώνι/Κοχλιοτομημένος ήλος δι’εξελάσεως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ΥΛΙΚΟ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St37 ,γαλβανισμένο εν θερμώ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ΣΠΕΙΡΩΜΑΤΑ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Έχει επτά σπειρώματα ανά μία ίντσα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ΔΙΑΜΕΤΡΟΣ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3/8¨ δηλαδή 10x80mm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ISO 9001 ΕΡΓΟΣΤΑΣΙΟΥ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ΠΙΣΤΟΠΟΙΗΤΙΚΟ CE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ΝΑΙ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 xml:space="preserve">ΚΑΤΑΣΚΕΥΑΣΤΗΣ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Να δοθούν στοιχεία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20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tabs>
                <w:tab w:val="clear" w:pos="709"/>
                <w:tab w:val="left" w:pos="0" w:leader="none"/>
                <w:tab w:val="left" w:pos="1584" w:leader="none"/>
              </w:tabs>
              <w:spacing w:before="114" w:after="114"/>
              <w:rPr>
                <w:b/>
                <w:b/>
                <w:bCs/>
                <w:sz w:val="18"/>
                <w:szCs w:val="18"/>
              </w:rPr>
            </w:pPr>
            <w:r>
              <w:rPr>
                <w:rFonts w:eastAsia="Calibri" w:cs="Calibri" w:ascii="Calibri" w:hAnsi="Calibri"/>
                <w:b/>
                <w:bCs/>
                <w:color w:val="050505"/>
                <w:sz w:val="20"/>
                <w:szCs w:val="20"/>
                <w:lang w:eastAsia="en-US"/>
              </w:rPr>
              <w:t>Μετασχηματιστής 230V/42</w:t>
            </w:r>
            <w:r>
              <w:rPr>
                <w:rFonts w:eastAsia="Calibri" w:cs="Calibri" w:ascii="Calibri" w:hAnsi="Calibri"/>
                <w:b/>
                <w:bCs/>
                <w:color w:val="050505"/>
                <w:sz w:val="20"/>
                <w:szCs w:val="20"/>
                <w:lang w:val="en-US" w:eastAsia="en-US"/>
              </w:rPr>
              <w:t>V</w:t>
            </w:r>
            <w:r>
              <w:rPr>
                <w:rFonts w:eastAsia="Calibri" w:cs="Calibri" w:ascii="Calibri" w:hAnsi="Calibri"/>
                <w:b/>
                <w:bCs/>
                <w:color w:val="050505"/>
                <w:sz w:val="20"/>
                <w:szCs w:val="20"/>
                <w:lang w:eastAsia="en-US"/>
              </w:rPr>
              <w:t xml:space="preserve"> 1000VA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/>
                <w:b/>
                <w:bCs/>
                <w:sz w:val="18"/>
                <w:szCs w:val="18"/>
              </w:rPr>
            </w:pPr>
            <w:r>
              <w:rPr>
                <w:rFonts w:ascii="Calibri" w:hAnsi="Calibri"/>
                <w:b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5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5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5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CE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21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/>
            </w:pPr>
            <w:r>
              <w:rPr>
                <w:rFonts w:ascii="Calibri" w:hAnsi="Calibri"/>
                <w:bCs w:val="false"/>
                <w:szCs w:val="20"/>
              </w:rPr>
              <w:t xml:space="preserve">Προβολέας </w:t>
            </w:r>
            <w:r>
              <w:rPr>
                <w:rFonts w:ascii="Calibri" w:hAnsi="Calibri"/>
                <w:bCs w:val="false"/>
                <w:szCs w:val="20"/>
                <w:lang w:val="en-US"/>
              </w:rPr>
              <w:t>LED</w:t>
            </w:r>
            <w:r>
              <w:rPr>
                <w:rFonts w:ascii="Calibri" w:hAnsi="Calibri"/>
                <w:bCs w:val="false"/>
                <w:szCs w:val="20"/>
              </w:rPr>
              <w:t xml:space="preserve"> ισχύος 150</w:t>
            </w:r>
            <w:r>
              <w:rPr>
                <w:rFonts w:ascii="Calibri" w:hAnsi="Calibri"/>
                <w:bCs w:val="false"/>
                <w:szCs w:val="20"/>
                <w:lang w:val="en-US"/>
              </w:rPr>
              <w:t>W</w:t>
            </w:r>
            <w:r>
              <w:rPr>
                <w:rFonts w:ascii="Calibri" w:hAnsi="Calibri"/>
                <w:bCs w:val="false"/>
                <w:szCs w:val="20"/>
              </w:rPr>
              <w:t xml:space="preserve"> βαθμού προστασίας </w:t>
            </w:r>
            <w:r>
              <w:rPr>
                <w:rFonts w:ascii="Calibri" w:hAnsi="Calibri"/>
                <w:bCs w:val="false"/>
                <w:szCs w:val="20"/>
                <w:lang w:val="en-US"/>
              </w:rPr>
              <w:t>IP</w:t>
            </w:r>
            <w:r>
              <w:rPr>
                <w:rFonts w:ascii="Calibri" w:hAnsi="Calibri"/>
                <w:bCs w:val="false"/>
                <w:szCs w:val="20"/>
              </w:rPr>
              <w:t xml:space="preserve"> 65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Calibri" w:ascii="Calibri" w:hAnsi="Calibri"/>
                <w:b w:val="false"/>
                <w:iCs/>
                <w:sz w:val="18"/>
                <w:szCs w:val="18"/>
              </w:rPr>
              <w:t>ΟΝΟΜΑΣΤΙΚΗ ΤΑΣΗ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/>
                <w:b w:val="false"/>
                <w:b w:val="false"/>
                <w:sz w:val="18"/>
                <w:szCs w:val="18"/>
              </w:rPr>
            </w:pPr>
            <w:r>
              <w:rPr>
                <w:rFonts w:ascii="Calibri" w:hAnsi="Calibri"/>
                <w:b w:val="false"/>
                <w:sz w:val="18"/>
                <w:szCs w:val="18"/>
              </w:rPr>
              <w:t>100-265V AC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ΙΣΧΥΣ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>150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Watt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ΦΩΤΕΙΝΗ ΡΟΗ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≥ 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12000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Lummen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ΘΕΡΜΟΚΡΑΣΙΑ ΧΡΩΜΑΤΟΣ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/>
            </w:pPr>
            <w:r>
              <w:rPr>
                <w:rFonts w:eastAsia="Calibri Bold" w:cs="Calibri Bold" w:ascii="Calibri" w:hAnsi="Calibri"/>
                <w:b w:val="false"/>
                <w:bCs w:val="false"/>
                <w:szCs w:val="18"/>
              </w:rPr>
              <w:t>3000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°Κ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ΜΕΣΟΣ ΧΡΟΝΟΣ ΖΩΗΣ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30.000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ΒΑΘΜΟΣ ΣΤΕΓΑΝΟΤΗΤΑΣ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cs="Arial"/>
                <w:b w:val="false"/>
                <w:b w:val="false"/>
                <w:szCs w:val="18"/>
              </w:rPr>
            </w:pPr>
            <w:r>
              <w:rPr>
                <w:rFonts w:cs="Arial" w:ascii="Calibri" w:hAnsi="Calibri"/>
                <w:b w:val="false"/>
                <w:szCs w:val="18"/>
              </w:rPr>
              <w:t>IP65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ΓΩΝΙΑ ΔΕΣΜΗΣ ΦΩΤΟΣ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120°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hanging="0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ΘΕΡΜΟΚΡΑΣΙΑ ΛΕΙΤΟΥΡΓΙΑΣ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- 20(°C) ~ + 40 (°C)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ΕΝΕΡΓΕΙΑΚΗ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Α+  </w:t>
            </w:r>
            <w:r>
              <w:rPr>
                <w:rFonts w:eastAsia="Calibri Bold" w:cs="Calibri Bold" w:ascii="Calibri" w:hAnsi="Calibri"/>
                <w:b w:val="false"/>
                <w:bCs w:val="false"/>
                <w:szCs w:val="18"/>
              </w:rPr>
              <w:t>ή ισόβαθμης ενεργειακής κλάσης σ</w:t>
            </w:r>
            <w:r>
              <w:rPr>
                <w:rFonts w:eastAsia="Calibri Bold" w:cs="Calibri Bold" w:ascii="Calibri" w:hAnsi="Calibri"/>
                <w:b w:val="false"/>
                <w:color w:val="000000"/>
                <w:szCs w:val="18"/>
              </w:rPr>
              <w:t>ύμφωνα με τονκανονισμό της Ευρωπαϊκής Ένωσης 2019/2015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Calibri" w:ascii="Calibri" w:hAnsi="Calibri"/>
                <w:b w:val="false"/>
                <w:iCs/>
                <w:sz w:val="18"/>
                <w:szCs w:val="18"/>
              </w:rPr>
              <w:t>ΥΛΙΚΟ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Αλουμίνιο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Calibri" w:ascii="Calibri" w:hAnsi="Calibri"/>
                <w:b w:val="false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Calibri" w:ascii="Calibri" w:hAnsi="Calibri"/>
                <w:b w:val="false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/>
                <w:b w:val="false"/>
                <w:b w:val="false"/>
                <w:iCs/>
                <w:sz w:val="18"/>
                <w:szCs w:val="18"/>
              </w:rPr>
            </w:pPr>
            <w:r>
              <w:rPr>
                <w:rFonts w:cs="Calibri" w:ascii="Calibri" w:hAnsi="Calibri"/>
                <w:b w:val="false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/>
            </w:pPr>
            <w:r>
              <w:rPr>
                <w:rFonts w:cs="Calibri" w:ascii="Calibri" w:hAnsi="Calibri"/>
                <w:b w:val="false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Calibri" w:ascii="Calibri" w:hAnsi="Calibri"/>
                <w:b w:val="false"/>
                <w:iCs/>
                <w:sz w:val="18"/>
                <w:szCs w:val="18"/>
                <w:lang w:val="en-US"/>
              </w:rPr>
              <w:t>CE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/>
            </w:pPr>
            <w:r>
              <w:rPr>
                <w:rFonts w:cs="Calibri" w:ascii="Calibri" w:hAnsi="Calibri"/>
                <w:b w:val="false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Calibri" w:ascii="Calibri" w:hAnsi="Calibri"/>
                <w:b w:val="false"/>
                <w:iCs/>
                <w:sz w:val="18"/>
                <w:szCs w:val="18"/>
              </w:rPr>
              <w:t xml:space="preserve"> 9001 ΕΡΓΟΣΤΑΣΙΟΥ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22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/>
                <w:bCs w:val="false"/>
                <w:szCs w:val="20"/>
              </w:rPr>
            </w:pPr>
            <w:r>
              <w:rPr>
                <w:rFonts w:ascii="Calibri" w:hAnsi="Calibri"/>
                <w:bCs w:val="false"/>
                <w:szCs w:val="20"/>
              </w:rPr>
            </w:r>
          </w:p>
          <w:p>
            <w:pPr>
              <w:pStyle w:val="1"/>
              <w:spacing w:lineRule="atLeast" w:line="100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bCs w:val="false"/>
                <w:szCs w:val="20"/>
              </w:rPr>
              <w:t xml:space="preserve">Προβολέας </w:t>
            </w:r>
            <w:r>
              <w:rPr>
                <w:rFonts w:ascii="Calibri" w:hAnsi="Calibri"/>
                <w:bCs w:val="false"/>
                <w:szCs w:val="20"/>
                <w:lang w:val="en-US"/>
              </w:rPr>
              <w:t>LED</w:t>
            </w:r>
            <w:r>
              <w:rPr>
                <w:rFonts w:ascii="Calibri" w:hAnsi="Calibri"/>
                <w:bCs w:val="false"/>
                <w:szCs w:val="20"/>
              </w:rPr>
              <w:t xml:space="preserve"> ισχύος 100</w:t>
            </w:r>
            <w:r>
              <w:rPr>
                <w:rFonts w:ascii="Calibri" w:hAnsi="Calibri"/>
                <w:bCs w:val="false"/>
                <w:szCs w:val="20"/>
                <w:lang w:val="en-US"/>
              </w:rPr>
              <w:t>W</w:t>
            </w:r>
            <w:r>
              <w:rPr>
                <w:rFonts w:ascii="Calibri" w:hAnsi="Calibri"/>
                <w:bCs w:val="false"/>
                <w:szCs w:val="20"/>
              </w:rPr>
              <w:t xml:space="preserve"> βαθμού προστασίας </w:t>
            </w:r>
            <w:r>
              <w:rPr>
                <w:rFonts w:ascii="Calibri" w:hAnsi="Calibri"/>
                <w:bCs w:val="false"/>
                <w:szCs w:val="20"/>
                <w:lang w:val="en-US"/>
              </w:rPr>
              <w:t>IP</w:t>
            </w:r>
            <w:r>
              <w:rPr>
                <w:rFonts w:ascii="Calibri" w:hAnsi="Calibri"/>
                <w:bCs w:val="false"/>
                <w:szCs w:val="20"/>
              </w:rPr>
              <w:t xml:space="preserve"> 65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/>
                <w:b w:val="false"/>
                <w:b w:val="false"/>
                <w:sz w:val="18"/>
                <w:szCs w:val="18"/>
              </w:rPr>
            </w:pPr>
            <w:r>
              <w:rPr>
                <w:rFonts w:cs="Calibri" w:ascii="Calibri" w:hAnsi="Calibri"/>
                <w:b w:val="false"/>
                <w:sz w:val="18"/>
                <w:szCs w:val="18"/>
              </w:rPr>
              <w:t>ΟΝΟΜΑΣΤΙΚΗ ΤΑΣΗ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/>
                <w:b w:val="false"/>
                <w:b w:val="false"/>
                <w:sz w:val="18"/>
                <w:szCs w:val="18"/>
              </w:rPr>
            </w:pPr>
            <w:r>
              <w:rPr>
                <w:rFonts w:ascii="Calibri" w:hAnsi="Calibri"/>
                <w:b w:val="false"/>
                <w:sz w:val="18"/>
                <w:szCs w:val="18"/>
              </w:rPr>
              <w:t>100-265V AC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ΙΣΧΥΣ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 xml:space="preserve">100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Watt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ΦΩΤΕΙΝΗ ΡΟΗ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 xml:space="preserve">≥ 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8500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Lummen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ΘΕΡΜΟΚΡΑΣΙΑ ΧΡΩΜΑΤΟΣ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/>
                <w:szCs w:val="18"/>
              </w:rPr>
            </w:pPr>
            <w:r>
              <w:rPr>
                <w:rFonts w:eastAsia="Calibri Bold" w:cs="Calibri Bold" w:ascii="Calibri" w:hAnsi="Calibri"/>
                <w:b w:val="false"/>
                <w:bCs w:val="false"/>
                <w:szCs w:val="18"/>
              </w:rPr>
              <w:t>3000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°Κ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ΜΕΣΟΣ ΧΡΟΝΟΣ ΖΩΗΣ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30.000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ΒΑΘΜΟΣ ΣΤΕΓΑΝΟΤΗΤΑΣ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cs="Arial"/>
                <w:b w:val="false"/>
                <w:b w:val="false"/>
                <w:szCs w:val="18"/>
              </w:rPr>
            </w:pPr>
            <w:r>
              <w:rPr>
                <w:rFonts w:cs="Arial" w:ascii="Calibri" w:hAnsi="Calibri"/>
                <w:b w:val="false"/>
                <w:szCs w:val="18"/>
              </w:rPr>
              <w:t>IP65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ΓΩΝΙΑ ΔΕΣΜΗΣ ΦΩΤΟΣ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120°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hanging="0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ΘΕΡΜΟΚΡΑΣΙΑ ΛΕΙΤΟΥΡΓΙΑΣ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- 20(°C) ~ + 40 (°C)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ΕΝΕΡΓΕΙΑΚΗ ΚΛΑΣΗ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Α+  </w:t>
            </w:r>
            <w:r>
              <w:rPr>
                <w:rFonts w:eastAsia="Calibri Bold" w:cs="Calibri Bold" w:ascii="Calibri" w:hAnsi="Calibri"/>
                <w:b w:val="false"/>
                <w:bCs w:val="false"/>
                <w:szCs w:val="18"/>
              </w:rPr>
              <w:t>ή ισόβαθμης ενεργειακής κλάσης σ</w:t>
            </w:r>
            <w:r>
              <w:rPr>
                <w:rFonts w:eastAsia="Calibri Bold" w:cs="Calibri Bold" w:ascii="Calibri" w:hAnsi="Calibri"/>
                <w:b w:val="false"/>
                <w:color w:val="000000"/>
                <w:szCs w:val="18"/>
              </w:rPr>
              <w:t>ύμφωνα με τον κανονισμό της Ευρωπαϊκής Ένωσης 2019/2015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/>
                <w:b w:val="false"/>
                <w:b w:val="false"/>
                <w:sz w:val="18"/>
                <w:szCs w:val="18"/>
              </w:rPr>
            </w:pPr>
            <w:r>
              <w:rPr>
                <w:rFonts w:cs="Calibri" w:ascii="Calibri" w:hAnsi="Calibri"/>
                <w:b w:val="false"/>
                <w:sz w:val="18"/>
                <w:szCs w:val="18"/>
              </w:rPr>
              <w:t>ΥΛΙΚΟ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Αλουμίνιο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/>
                <w:b w:val="false"/>
                <w:b w:val="false"/>
                <w:sz w:val="18"/>
                <w:szCs w:val="18"/>
              </w:rPr>
            </w:pPr>
            <w:r>
              <w:rPr>
                <w:rFonts w:cs="Calibri" w:ascii="Calibri" w:hAnsi="Calibri"/>
                <w:b w:val="false"/>
                <w:sz w:val="18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/>
                <w:b w:val="false"/>
                <w:b w:val="false"/>
                <w:sz w:val="18"/>
                <w:szCs w:val="18"/>
              </w:rPr>
            </w:pPr>
            <w:r>
              <w:rPr>
                <w:rFonts w:cs="Calibri" w:ascii="Calibri" w:hAnsi="Calibri"/>
                <w:b w:val="false"/>
                <w:sz w:val="18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/>
                <w:b w:val="false"/>
                <w:b w:val="false"/>
                <w:sz w:val="18"/>
                <w:szCs w:val="18"/>
              </w:rPr>
            </w:pPr>
            <w:r>
              <w:rPr>
                <w:rFonts w:cs="Calibri" w:ascii="Calibri" w:hAnsi="Calibri"/>
                <w:b w:val="false"/>
                <w:sz w:val="18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/>
                <w:sz w:val="18"/>
                <w:szCs w:val="18"/>
              </w:rPr>
            </w:pPr>
            <w:r>
              <w:rPr>
                <w:rFonts w:cs="Calibri" w:ascii="Calibri" w:hAnsi="Calibri"/>
                <w:b w:val="false"/>
                <w:sz w:val="18"/>
                <w:szCs w:val="18"/>
              </w:rPr>
              <w:t xml:space="preserve">ΠΙΣΤΟΠΟΙΗΤΙΚΟ </w:t>
            </w:r>
            <w:r>
              <w:rPr>
                <w:rFonts w:cs="Calibri" w:ascii="Calibri" w:hAnsi="Calibri"/>
                <w:b w:val="false"/>
                <w:sz w:val="18"/>
                <w:szCs w:val="18"/>
                <w:lang w:val="en-US"/>
              </w:rPr>
              <w:t>CE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/>
                <w:sz w:val="18"/>
                <w:szCs w:val="18"/>
              </w:rPr>
            </w:pPr>
            <w:r>
              <w:rPr>
                <w:rFonts w:cs="Calibri" w:ascii="Calibri" w:hAnsi="Calibri"/>
                <w:b w:val="false"/>
                <w:sz w:val="18"/>
                <w:szCs w:val="18"/>
                <w:lang w:val="en-US"/>
              </w:rPr>
              <w:t>ISO</w:t>
            </w:r>
            <w:r>
              <w:rPr>
                <w:rFonts w:cs="Calibri" w:ascii="Calibri" w:hAnsi="Calibri"/>
                <w:b w:val="false"/>
                <w:sz w:val="18"/>
                <w:szCs w:val="18"/>
              </w:rPr>
              <w:t xml:space="preserve"> 9001 ΕΡΓΟΣΤΑΣΙΟΥ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Calibri" w:ascii="Calibri" w:hAnsi="Calibri"/>
                <w:b w:val="false"/>
                <w:bCs w:val="false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4253" w:leader="none"/>
              </w:tabs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23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tLeast" w:line="100" w:before="114" w:after="114"/>
              <w:rPr>
                <w:rFonts w:ascii="Calibri" w:hAnsi="Calibri" w:cs="Calibri"/>
                <w:iCs/>
                <w:sz w:val="18"/>
                <w:szCs w:val="18"/>
                <w:lang w:val="en-US"/>
              </w:rPr>
            </w:pPr>
            <w:r>
              <w:rPr>
                <w:rFonts w:eastAsia="Calibri" w:cs="Calibri" w:ascii="Calibri" w:hAnsi="Calibri"/>
                <w:b/>
                <w:bCs/>
                <w:iCs/>
                <w:color w:val="000000"/>
                <w:sz w:val="20"/>
                <w:szCs w:val="20"/>
                <w:lang w:eastAsia="en-US"/>
              </w:rPr>
              <w:t>Λαμπτήρας</w:t>
            </w:r>
            <w:r>
              <w:rPr>
                <w:rFonts w:eastAsia="Calibri" w:cs="Calibri" w:ascii="Calibri" w:hAnsi="Calibri"/>
                <w:b/>
                <w:bCs/>
                <w:iCs/>
                <w:color w:val="000000"/>
                <w:sz w:val="20"/>
                <w:szCs w:val="20"/>
                <w:lang w:val="en-US" w:eastAsia="en-US"/>
              </w:rPr>
              <w:t xml:space="preserve"> LED 42V 10W E27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/>
                <w:b w:val="false"/>
                <w:b w:val="false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ΤΥΠΟΣ ΛΑΜΠΤΗΡΑ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ascii="Calibri" w:hAnsi="Calibri"/>
                <w:b w:val="false"/>
                <w:szCs w:val="18"/>
              </w:rPr>
              <w:t xml:space="preserve">LED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ΙΣΧΥΣ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  <w:lang w:val="en-US"/>
              </w:rPr>
              <w:t>10Watt</w:t>
            </w:r>
            <w:r>
              <w:rPr>
                <w:rFonts w:ascii="Calibri" w:hAnsi="Calibri"/>
                <w:b w:val="false"/>
                <w:szCs w:val="18"/>
              </w:rPr>
              <w:t xml:space="preserve"> περίπου (±5%)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ΦΩΤΕΙΝΗ ΡΟΗ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≥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850Lummen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ΔΕΙΚΤΗΣ ΧΡΩΜΑΤΙΚΗΣ ΑΠΟΔΟΣΗΣ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szCs w:val="18"/>
              </w:rPr>
              <w:t>80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  <w:lang w:val="en-US"/>
              </w:rPr>
              <w:t>K</w:t>
            </w:r>
            <w:r>
              <w:rPr>
                <w:rFonts w:cs="Calibri" w:ascii="Calibri" w:hAnsi="Calibri"/>
                <w:b w:val="false"/>
                <w:szCs w:val="18"/>
              </w:rPr>
              <w:t>ΑΛΥΚΑΣ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Βιδωτός Ε27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ΘΕΡΜΟΚΡΑΣΙΑ ΧΡΩΜΑΤΟΣ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eastAsia="Calibri Bold" w:cs="Calibri Bold" w:ascii="Calibri" w:hAnsi="Calibri"/>
                <w:b w:val="false"/>
                <w:bCs w:val="false"/>
                <w:szCs w:val="18"/>
              </w:rPr>
              <w:t>2700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°Κ 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ΜΕΣΟΣ ΧΡΟΝΟΣ ΖΩΗΣ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30.000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h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cs="Tahoma"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cs="Tahoma"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cs="Tahoma"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ΠΙΣΤΟΠΟΙΗΤΙΚΟ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CE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ΠΙΣΤΟΠΟΙΗΤΙΚΟ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RoHS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  <w:lang w:val="en-US"/>
              </w:rPr>
              <w:t>ISO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 9001 ΕΡΓΟΣΤΑΣΙΟΥ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24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114" w:after="114"/>
              <w:ind w:left="-108" w:firstLine="108"/>
              <w:rPr>
                <w:rFonts w:ascii="Calibri" w:hAnsi="Calibri"/>
                <w:lang w:val="en-US"/>
              </w:rPr>
            </w:pPr>
            <w:r>
              <w:rPr>
                <w:rFonts w:eastAsia="Calibri" w:cs="Calibri" w:ascii="Calibri" w:hAnsi="Calibri"/>
                <w:b/>
                <w:bCs/>
                <w:color w:val="050505"/>
                <w:sz w:val="20"/>
                <w:szCs w:val="20"/>
                <w:lang w:eastAsia="en-US"/>
              </w:rPr>
              <w:t>Λαμπτήρας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n-US"/>
              </w:rPr>
              <w:t xml:space="preserve"> LED T8 60cm 8W G13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/>
                <w:b w:val="false"/>
                <w:b w:val="false"/>
                <w:bCs w:val="false"/>
              </w:rPr>
            </w:pPr>
            <w:r>
              <w:rPr>
                <w:rFonts w:ascii="Calibri" w:hAnsi="Calibri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ΤΥΠΟΣ ΛΑΜΠΤΗΡΑ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ascii="Calibri" w:hAnsi="Calibri"/>
                <w:b w:val="false"/>
                <w:szCs w:val="18"/>
              </w:rPr>
              <w:t>LED  Τ8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ΙΣΧΥΣ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  <w:lang w:val="en-US"/>
              </w:rPr>
              <w:t>8 Watt</w:t>
            </w:r>
            <w:r>
              <w:rPr>
                <w:rFonts w:ascii="Calibri" w:hAnsi="Calibri"/>
                <w:b w:val="false"/>
                <w:szCs w:val="18"/>
              </w:rPr>
              <w:t xml:space="preserve"> περίπου (±5%)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ΦΩΤΕΙΝΗ ΡΟΗ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≥ </w:t>
            </w:r>
            <w:r>
              <w:rPr>
                <w:rFonts w:cs="Calibri" w:ascii="Calibri" w:hAnsi="Calibri"/>
                <w:b w:val="false"/>
                <w:szCs w:val="18"/>
              </w:rPr>
              <w:t>90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0Lummen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ΔΕΙΚΤΗΣ ΧΡΩΜΑΤΙΚΗΣ ΑΠΟΔΟΣΗΣ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szCs w:val="18"/>
              </w:rPr>
              <w:t>80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>ΒΑΣΗ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  <w:lang w:val="en-US"/>
              </w:rPr>
              <w:t>G13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ΘΕΡΜΟΚΡΑΣΙΑ ΧΡΩΜΑΤΟΣ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eastAsia="Calibri Bold" w:cs="Calibri Bold" w:ascii="Calibri" w:hAnsi="Calibri"/>
                <w:b w:val="false"/>
                <w:bCs w:val="false"/>
                <w:szCs w:val="18"/>
              </w:rPr>
              <w:t>4000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°Κ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ΜΕΣΟΣ ΧΡΟΝΟΣ ΖΩΗΣ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30.000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cs="Tahoma"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cs="Tahoma"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cs="Tahoma"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ΠΙΣΤΟΠΟΙΗΤΙΚΟ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CE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ΠΙΣΤΟΠΟΙΗΤΙΚΟ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RoHS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  <w:lang w:val="en-US"/>
              </w:rPr>
              <w:t>ISO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 9001 ΕΡΓΟΣΤΑΣΙΟΥ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ΕΓΓΥΗΣΗ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≥</w:t>
            </w:r>
            <w:r>
              <w:rPr>
                <w:rFonts w:ascii="Calibri" w:hAnsi="Calibri"/>
                <w:sz w:val="18"/>
                <w:szCs w:val="18"/>
              </w:rPr>
              <w:t>2 έτη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25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114" w:after="114"/>
              <w:ind w:left="-108" w:firstLine="108"/>
              <w:rPr>
                <w:rFonts w:ascii="Calibri" w:hAnsi="Calibri"/>
                <w:lang w:val="en-US"/>
              </w:rPr>
            </w:pPr>
            <w:r>
              <w:rPr>
                <w:rFonts w:eastAsia="Calibri" w:cs="Calibri" w:ascii="Calibri" w:hAnsi="Calibri"/>
                <w:b/>
                <w:bCs/>
                <w:color w:val="050505"/>
                <w:sz w:val="20"/>
                <w:szCs w:val="20"/>
                <w:lang w:eastAsia="en-US"/>
              </w:rPr>
              <w:t>Λαμπτήρας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n-US"/>
              </w:rPr>
              <w:t xml:space="preserve"> LED T8120cm 16W G13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/>
                <w:b w:val="false"/>
                <w:b w:val="false"/>
                <w:bCs w:val="false"/>
              </w:rPr>
            </w:pPr>
            <w:r>
              <w:rPr>
                <w:rFonts w:ascii="Calibri" w:hAnsi="Calibri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ΤΥΠΟΣ ΛΑΜΠΤΗΡΑ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ascii="Calibri" w:hAnsi="Calibri"/>
                <w:b w:val="false"/>
                <w:szCs w:val="18"/>
              </w:rPr>
              <w:t>LED  Τ8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ΙΣΧΥΣ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16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Watt</w:t>
            </w:r>
            <w:r>
              <w:rPr>
                <w:rFonts w:ascii="Calibri" w:hAnsi="Calibri"/>
                <w:b w:val="false"/>
                <w:szCs w:val="18"/>
              </w:rPr>
              <w:t xml:space="preserve"> περίπου (±5%)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ΦΩΤΕΙΝΗ ΡΟΗ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≥ </w:t>
            </w:r>
            <w:r>
              <w:rPr>
                <w:rFonts w:cs="Calibri" w:ascii="Calibri" w:hAnsi="Calibri"/>
                <w:b w:val="false"/>
                <w:szCs w:val="18"/>
              </w:rPr>
              <w:t>180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0Lummen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ΔΕΙΚΤΗΣ ΧΡΩΜΑΤΙΚΗΣ ΑΠΟΔΟΣΗΣ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szCs w:val="18"/>
              </w:rPr>
              <w:t>80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>ΒΑΣΗ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  <w:lang w:val="en-US"/>
              </w:rPr>
              <w:t>G13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ΘΕΡΜΟΚΡΑΣΙΑ ΧΡΩΜΑΤΟΣ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eastAsia="Calibri Bold" w:cs="Calibri Bold" w:ascii="Calibri" w:hAnsi="Calibri"/>
                <w:b w:val="false"/>
                <w:bCs w:val="false"/>
                <w:szCs w:val="18"/>
              </w:rPr>
              <w:t>4000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°Κ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ΜΕΣΟΣ ΧΡΟΝΟΣ ΖΩΗΣ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30.000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cs="Tahoma"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cs="Tahoma"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cs="Tahoma"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ΠΙΣΤΟΠΟΙΗΤΙΚΟ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CE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ΠΙΣΤΟΠΟΙΗΤΙΚΟ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RoHS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  <w:lang w:val="en-US"/>
              </w:rPr>
              <w:t>ISO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 9001 ΕΡΓΟΣΤΑΣΙΟΥ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ΕΓΓΥΗΣΗ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≥</w:t>
            </w:r>
            <w:r>
              <w:rPr>
                <w:rFonts w:ascii="Calibri" w:hAnsi="Calibri"/>
                <w:sz w:val="18"/>
                <w:szCs w:val="18"/>
              </w:rPr>
              <w:t>2 έτη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26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spacing w:before="114" w:after="114"/>
              <w:ind w:left="-108" w:firstLine="108"/>
              <w:rPr>
                <w:rFonts w:ascii="Calibri" w:hAnsi="Calibri"/>
                <w:lang w:val="en-US"/>
              </w:rPr>
            </w:pPr>
            <w:r>
              <w:rPr>
                <w:rFonts w:eastAsia="Calibri" w:cs="Calibri" w:ascii="Calibri" w:hAnsi="Calibri"/>
                <w:b/>
                <w:bCs/>
                <w:color w:val="050505"/>
                <w:sz w:val="20"/>
                <w:szCs w:val="20"/>
                <w:lang w:eastAsia="en-US"/>
              </w:rPr>
              <w:t>Λαμπτήρας</w:t>
            </w:r>
            <w:r>
              <w:rPr>
                <w:rFonts w:ascii="Calibri" w:hAnsi="Calibri"/>
                <w:b/>
                <w:bCs/>
                <w:color w:val="000000"/>
                <w:sz w:val="20"/>
                <w:szCs w:val="20"/>
                <w:lang w:val="en-US"/>
              </w:rPr>
              <w:t xml:space="preserve"> LED T8150cm 20W G13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>
                <w:rFonts w:ascii="Calibri" w:hAnsi="Calibri"/>
                <w:b w:val="false"/>
                <w:b w:val="false"/>
                <w:bCs w:val="false"/>
              </w:rPr>
            </w:pPr>
            <w:r>
              <w:rPr>
                <w:rFonts w:ascii="Calibri" w:hAnsi="Calibri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ΤΥΠΟΣ ΛΑΜΠΤΗΡΑ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ind w:firstLine="34"/>
              <w:jc w:val="left"/>
              <w:rPr/>
            </w:pPr>
            <w:r>
              <w:rPr>
                <w:rFonts w:ascii="Calibri" w:hAnsi="Calibri"/>
                <w:b w:val="false"/>
                <w:szCs w:val="18"/>
              </w:rPr>
              <w:t>LED  Τ8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ΙΣΧΥΣ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20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Watt</w:t>
            </w:r>
            <w:r>
              <w:rPr>
                <w:rFonts w:ascii="Calibri" w:hAnsi="Calibri"/>
                <w:b w:val="false"/>
                <w:szCs w:val="18"/>
              </w:rPr>
              <w:t xml:space="preserve"> περίπου (±5%)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ΦΩΤΕΙΝΗ ΡΟΗ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≥ </w:t>
            </w:r>
            <w:r>
              <w:rPr>
                <w:rFonts w:cs="Calibri" w:ascii="Calibri" w:hAnsi="Calibri"/>
                <w:b w:val="false"/>
                <w:szCs w:val="18"/>
              </w:rPr>
              <w:t>230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0Lummen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ΔΕΙΚΤΗΣ ΧΡΩΜΑΤΙΚΗΣ ΑΠΟΔΟΣΗΣ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szCs w:val="18"/>
              </w:rPr>
              <w:t>80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>ΒΑΣΗ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  <w:lang w:val="en-US"/>
              </w:rPr>
              <w:t>G13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ΘΕΡΜΟΚΡΑΣΙΑ ΧΡΩΜΑΤΟΣ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eastAsia="Calibri Bold" w:cs="Calibri Bold" w:ascii="Calibri" w:hAnsi="Calibri"/>
                <w:b w:val="false"/>
                <w:bCs w:val="false"/>
                <w:szCs w:val="18"/>
              </w:rPr>
              <w:t>4000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°Κ 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ΜΕΣΟΣ ΧΡΟΝΟΣ ΖΩΗΣ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>≥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30.000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h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cs="Tahoma"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cs="Tahoma"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Tahoma"/>
                <w:sz w:val="18"/>
                <w:szCs w:val="18"/>
              </w:rPr>
            </w:pPr>
            <w:r>
              <w:rPr>
                <w:rFonts w:cs="Tahoma" w:ascii="Calibri" w:hAnsi="Calibr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ΠΙΣΤΟΠΟΙΗΤΙΚΟ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CE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 xml:space="preserve">ΠΙΣΤΟΠΟΙΗΤΙΚΟ </w:t>
            </w:r>
            <w:r>
              <w:rPr>
                <w:rFonts w:cs="Calibri" w:ascii="Calibri" w:hAnsi="Calibri"/>
                <w:b w:val="false"/>
                <w:szCs w:val="18"/>
                <w:lang w:val="en-US"/>
              </w:rPr>
              <w:t>RoHS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  <w:lang w:val="en-US"/>
              </w:rPr>
              <w:t>ISO</w:t>
            </w:r>
            <w:r>
              <w:rPr>
                <w:rFonts w:cs="Calibri" w:ascii="Calibri" w:hAnsi="Calibri"/>
                <w:b w:val="false"/>
                <w:szCs w:val="18"/>
              </w:rPr>
              <w:t xml:space="preserve"> 9001 ΕΡΓΟΣΤΑΣΙΟΥ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ΑΡΙΘΜΟΣ ΜΗΤΡΩΟΥ ΠΑΡΑΓΩΓΟΥ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tabs>
                <w:tab w:val="clear" w:pos="709"/>
                <w:tab w:val="left" w:pos="0" w:leader="none"/>
                <w:tab w:val="left" w:pos="1584" w:leader="none"/>
              </w:tabs>
              <w:jc w:val="left"/>
              <w:rPr>
                <w:rFonts w:ascii="Calibri" w:hAnsi="Calibri"/>
                <w:b w:val="false"/>
                <w:b w:val="false"/>
                <w:bCs w:val="false"/>
                <w:szCs w:val="18"/>
              </w:rPr>
            </w:pPr>
            <w:r>
              <w:rPr>
                <w:rFonts w:ascii="Calibri" w:hAnsi="Calibri"/>
                <w:b w:val="false"/>
                <w:bCs w:val="false"/>
                <w:szCs w:val="18"/>
              </w:rPr>
              <w:t>ΕΓΓΥΗΣΗ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≥</w:t>
            </w:r>
            <w:r>
              <w:rPr>
                <w:rFonts w:ascii="Calibri" w:hAnsi="Calibri"/>
                <w:sz w:val="18"/>
                <w:szCs w:val="18"/>
              </w:rPr>
              <w:t>2 έτη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27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spacing w:before="114" w:after="114"/>
              <w:ind w:left="-108" w:firstLine="108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0"/>
                <w:szCs w:val="20"/>
              </w:rPr>
              <w:t>Βάση με Ντουί για Φωτιστικό Μπάλα Φ30 E27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ascii="Calibri" w:hAnsi="Calibri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>ΒΑΣΗ ΚΑΙ ΝΤΟΥΪ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Ε27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ΥΛΙΚΟ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Πλαστικό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ΔΙΑΣΤΑΣΕΙΣ ΔΙΑΜΕΤΡΟΣ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300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ΧΡΩΜΑ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Μαύρο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ΣΧΕΔΙΟ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Κυκλική Βάση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5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5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5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CE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color="auto" w:fill="B2B2B2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28</w:t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spacing w:before="114" w:after="114"/>
              <w:ind w:left="-108" w:firstLine="108"/>
              <w:rPr>
                <w:rFonts w:ascii="Calibri" w:hAnsi="Calibri"/>
                <w:color w:val="000000"/>
                <w:sz w:val="20"/>
                <w:szCs w:val="20"/>
              </w:rPr>
            </w:pPr>
            <w:r>
              <w:rPr>
                <w:rFonts w:cs="Calibri" w:ascii="Calibri" w:hAnsi="Calibri"/>
                <w:b/>
                <w:bCs/>
                <w:color w:val="000000"/>
                <w:sz w:val="20"/>
                <w:szCs w:val="20"/>
              </w:rPr>
              <w:t>Βάση με Ντουί για Φωτιστικό Μπάλα Φ40 E27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/>
            </w:pPr>
            <w:r>
              <w:rPr>
                <w:rFonts w:ascii="Calibri" w:hAnsi="Calibri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-108" w:firstLine="108"/>
              <w:jc w:val="left"/>
              <w:rPr/>
            </w:pPr>
            <w:r>
              <w:rPr>
                <w:rFonts w:cs="Calibri" w:ascii="Calibri" w:hAnsi="Calibri"/>
                <w:b w:val="false"/>
                <w:szCs w:val="18"/>
              </w:rPr>
              <w:t>ΒΑΣΗ ΚΑΙ ΝΤΟΥΪ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2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 w:cs="Calibri"/>
                <w:b w:val="false"/>
                <w:b w:val="false"/>
                <w:szCs w:val="18"/>
              </w:rPr>
            </w:pPr>
            <w:r>
              <w:rPr>
                <w:rFonts w:cs="Calibri" w:ascii="Calibri" w:hAnsi="Calibri"/>
                <w:b w:val="false"/>
                <w:szCs w:val="18"/>
              </w:rPr>
              <w:t>Ε27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ΥΛΙΚΟ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Πλαστικό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ΔΙΑΣΤΑΣΕΙΣ ΔΙΑΜΕΤΡΟΣ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400</w:t>
            </w:r>
            <w:r>
              <w:rPr>
                <w:rFonts w:ascii="Calibri" w:hAnsi="Calibri"/>
                <w:sz w:val="18"/>
                <w:szCs w:val="18"/>
                <w:lang w:val="en-US"/>
              </w:rPr>
              <w:t>mm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ΧΡΩΜΑ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Μαύρο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 xml:space="preserve">ΣΧΕΔΙΟ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sz w:val="18"/>
                <w:szCs w:val="18"/>
              </w:rPr>
            </w:pPr>
            <w:r>
              <w:rPr>
                <w:rFonts w:ascii="Calibri" w:hAnsi="Calibri"/>
                <w:sz w:val="18"/>
                <w:szCs w:val="18"/>
              </w:rPr>
              <w:t>Κυκλική Βάση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5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5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iCs/>
                <w:sz w:val="18"/>
                <w:szCs w:val="18"/>
              </w:rPr>
            </w:pPr>
            <w:r>
              <w:rPr>
                <w:rFonts w:ascii="Calibri" w:hAnsi="Calibri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9"/>
              <w:numPr>
                <w:ilvl w:val="8"/>
                <w:numId w:val="5"/>
              </w:numPr>
              <w:tabs>
                <w:tab w:val="clear" w:pos="709"/>
                <w:tab w:val="left" w:pos="4253" w:leader="none"/>
              </w:tabs>
              <w:ind w:left="0" w:firstLine="34"/>
              <w:jc w:val="left"/>
              <w:rPr>
                <w:rFonts w:ascii="Calibri" w:hAnsi="Calibri"/>
                <w:b w:val="false"/>
                <w:b w:val="false"/>
                <w:szCs w:val="18"/>
              </w:rPr>
            </w:pPr>
            <w:r>
              <w:rPr>
                <w:rFonts w:ascii="Calibri" w:hAnsi="Calibri"/>
                <w:b w:val="false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CE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ή ΙΣΟΔΥΝΑΜΟ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left w:val="single" w:sz="8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/>
            </w:pPr>
            <w:r>
              <w:rPr>
                <w:rFonts w:ascii="Calibri" w:hAnsi="Calibri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ascii="Calibri" w:hAnsi="Calibri"/>
                <w:iCs/>
                <w:sz w:val="18"/>
                <w:szCs w:val="18"/>
              </w:rPr>
              <w:t xml:space="preserve"> 9001 ΕΡΓΟΣΤΑΣΙΟΥ ΚΑΤΑΣΚΕΥΗΣ </w:t>
            </w:r>
          </w:p>
        </w:tc>
        <w:tc>
          <w:tcPr>
            <w:tcW w:w="23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/>
                <w:bCs/>
                <w:sz w:val="18"/>
                <w:szCs w:val="18"/>
              </w:rPr>
            </w:pPr>
            <w:r>
              <w:rPr>
                <w:rFonts w:ascii="Calibri" w:hAnsi="Calibri"/>
                <w:bCs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left w:val="single" w:sz="4" w:space="0" w:color="000000"/>
              <w:bottom w:val="single" w:sz="4" w:space="0" w:color="000000"/>
              <w:right w:val="single" w:sz="8" w:space="0" w:color="000000"/>
              <w:insideH w:val="single" w:sz="4" w:space="0" w:color="000000"/>
              <w:insideV w:val="single" w:sz="8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Α/Α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ΠΕΡΙΓΡΑΦΗ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  <w:t>ΑΠΑΙΤΗΣΗ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ΤΕΚΜΗΡΙΩΣΗ - ΣΥΜΜΟΡΦΩΣΗ</w:t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A6A6A6" w:themeFill="background1" w:themeFillShade="a6" w:val="clear"/>
            <w:vAlign w:val="center"/>
          </w:tcPr>
          <w:p>
            <w:pPr>
              <w:pStyle w:val="NoSpacing"/>
              <w:rPr>
                <w:rFonts w:ascii="Calibri" w:hAnsi="Calibri" w:cs="Calibri"/>
                <w:b/>
                <w:b/>
                <w:bCs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bCs/>
                <w:sz w:val="18"/>
                <w:szCs w:val="18"/>
              </w:rPr>
              <w:t>ΠΑΡΑΠΟΜΠΗ</w:t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  <w:lang w:val="en-US"/>
              </w:rPr>
            </w:pPr>
            <w:r>
              <w:rPr>
                <w:rFonts w:cs="Calibri" w:ascii="Calibri" w:hAnsi="Calibri"/>
                <w:b/>
                <w:sz w:val="18"/>
                <w:szCs w:val="18"/>
                <w:lang w:val="en-US"/>
              </w:rPr>
              <w:t>29</w:t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 w:ascii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hAnsiTheme="minorHAnsi"/>
                <w:sz w:val="18"/>
                <w:szCs w:val="18"/>
              </w:rPr>
              <w:t xml:space="preserve">Καλώδιο τύπου </w:t>
            </w:r>
            <w:r>
              <w:rPr>
                <w:rFonts w:cs="Calibri" w:ascii="Calibri" w:hAnsi="Calibri" w:asciiTheme="minorHAnsi" w:hAnsiTheme="minorHAnsi"/>
                <w:sz w:val="18"/>
                <w:szCs w:val="18"/>
                <w:lang w:val="en-US"/>
              </w:rPr>
              <w:t>J</w:t>
            </w:r>
            <w:r>
              <w:rPr>
                <w:rFonts w:cs="Calibri" w:ascii="Calibri" w:hAnsi="Calibri" w:asciiTheme="minorHAnsi" w:hAnsiTheme="minorHAnsi"/>
                <w:sz w:val="18"/>
                <w:szCs w:val="18"/>
              </w:rPr>
              <w:t>1</w:t>
            </w:r>
            <w:r>
              <w:rPr>
                <w:rFonts w:cs="Calibri" w:ascii="Calibri" w:hAnsi="Calibri" w:asciiTheme="minorHAnsi" w:hAnsiTheme="minorHAnsi"/>
                <w:sz w:val="18"/>
                <w:szCs w:val="18"/>
                <w:lang w:val="en-US"/>
              </w:rPr>
              <w:t>VV</w:t>
            </w:r>
            <w:r>
              <w:rPr>
                <w:rFonts w:cs="Calibri" w:ascii="Calibri" w:hAnsi="Calibri" w:asciiTheme="minorHAnsi" w:hAnsiTheme="minorHAnsi"/>
                <w:sz w:val="18"/>
                <w:szCs w:val="18"/>
              </w:rPr>
              <w:t>-</w:t>
            </w:r>
            <w:r>
              <w:rPr>
                <w:rFonts w:cs="Calibri" w:ascii="Calibri" w:hAnsi="Calibri" w:asciiTheme="minorHAnsi" w:hAnsiTheme="minorHAnsi"/>
                <w:sz w:val="18"/>
                <w:szCs w:val="18"/>
                <w:lang w:val="en-US"/>
              </w:rPr>
              <w:t>R</w:t>
            </w:r>
            <w:r>
              <w:rPr>
                <w:rFonts w:cs="Calibri" w:ascii="Calibri" w:hAnsi="Calibri" w:asciiTheme="minorHAnsi" w:hAnsiTheme="minorHAnsi"/>
                <w:sz w:val="18"/>
                <w:szCs w:val="18"/>
              </w:rPr>
              <w:t xml:space="preserve"> 5 </w:t>
            </w:r>
            <w:r>
              <w:rPr>
                <w:rFonts w:cs="Calibri" w:ascii="Calibri" w:hAnsi="Calibri" w:asciiTheme="minorHAnsi" w:hAnsiTheme="minorHAnsi"/>
                <w:sz w:val="18"/>
                <w:szCs w:val="18"/>
                <w:lang w:val="en-US"/>
              </w:rPr>
              <w:t>x</w:t>
            </w:r>
            <w:r>
              <w:rPr>
                <w:rFonts w:cs="Calibri" w:ascii="Calibri" w:hAnsi="Calibri" w:asciiTheme="minorHAnsi" w:hAnsiTheme="minorHAnsi"/>
                <w:sz w:val="18"/>
                <w:szCs w:val="18"/>
              </w:rPr>
              <w:t xml:space="preserve"> 16 </w:t>
            </w:r>
            <w:r>
              <w:rPr>
                <w:rFonts w:cs="Calibri" w:ascii="Calibri" w:hAnsi="Calibri" w:asciiTheme="minorHAnsi" w:hAnsiTheme="minorHAnsi"/>
                <w:sz w:val="18"/>
                <w:szCs w:val="18"/>
                <w:lang w:val="en-US"/>
              </w:rPr>
              <w:t>mm</w:t>
            </w:r>
            <w:r>
              <w:rPr>
                <w:rFonts w:cs="Calibri" w:ascii="Calibri" w:hAnsi="Calibri" w:asciiTheme="minorHAnsi" w:hAnsiTheme="minorHAnsi"/>
                <w:sz w:val="18"/>
                <w:szCs w:val="18"/>
                <w:vertAlign w:val="superscript"/>
              </w:rPr>
              <w:t xml:space="preserve">2 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 w:asciiTheme="minorHAnsi" w:hAnsiTheme="minorHAnsi"/>
                <w:sz w:val="18"/>
                <w:szCs w:val="18"/>
              </w:rPr>
            </w:pPr>
            <w:r>
              <w:rPr>
                <w:rFonts w:cs="Calibri" w:ascii="Calibri" w:hAnsi="Calibri" w:asciiTheme="minorHAnsi" w:hAnsiTheme="minorHAnsi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 w:asciiTheme="minorHAnsi" w:hAnsiTheme="minorHAnsi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Calibri" w:ascii="Calibri" w:hAnsi="Calibri" w:asciiTheme="minorHAnsi" w:hAnsiTheme="minorHAnsi"/>
                <w:b w:val="false"/>
                <w:iCs/>
                <w:sz w:val="18"/>
                <w:szCs w:val="18"/>
              </w:rPr>
              <w:t>ΟΝΟΜΑΣΤΙΚΗ ΤΑΣΗ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 w:asciiTheme="minorHAnsi" w:hAnsiTheme="minorHAnsi"/>
                <w:b w:val="false"/>
                <w:b w:val="false"/>
                <w:sz w:val="18"/>
                <w:szCs w:val="18"/>
              </w:rPr>
            </w:pPr>
            <w:r>
              <w:rPr>
                <w:rFonts w:cs="Calibri" w:ascii="Calibri" w:hAnsi="Calibri" w:asciiTheme="minorHAnsi" w:hAnsiTheme="minorHAnsi"/>
                <w:b w:val="false"/>
                <w:bCs w:val="false"/>
                <w:sz w:val="18"/>
                <w:szCs w:val="18"/>
              </w:rPr>
              <w:t xml:space="preserve">600/1000 </w:t>
            </w:r>
            <w:r>
              <w:rPr>
                <w:rFonts w:cs="Calibri" w:ascii="Calibri" w:hAnsi="Calibri" w:asciiTheme="minorHAnsi" w:hAnsiTheme="minorHAnsi"/>
                <w:b w:val="false"/>
                <w:bCs w:val="false"/>
                <w:sz w:val="18"/>
                <w:szCs w:val="18"/>
                <w:lang w:val="en-US"/>
              </w:rPr>
              <w:t>Volt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 w:asciiTheme="minorHAnsi" w:hAnsiTheme="minorHAnsi"/>
                <w:b w:val="false"/>
                <w:b w:val="false"/>
                <w:bCs w:val="false"/>
                <w:sz w:val="18"/>
                <w:szCs w:val="18"/>
                <w:lang w:val="en-US"/>
              </w:rPr>
            </w:pPr>
            <w:r>
              <w:rPr>
                <w:rFonts w:cs="Calibri" w:ascii="Calibri" w:hAnsi="Calibri" w:asciiTheme="minorHAnsi" w:hAnsiTheme="minorHAnsi"/>
                <w:b w:val="false"/>
                <w:iCs/>
                <w:sz w:val="18"/>
                <w:szCs w:val="18"/>
              </w:rPr>
              <w:t>ΠΡΟΔΙΑΓΡΑΦΕΣ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 w:asciiTheme="minorHAnsi" w:hAnsiTheme="minorHAnsi"/>
                <w:b w:val="false"/>
                <w:b w:val="false"/>
                <w:sz w:val="18"/>
                <w:szCs w:val="18"/>
                <w:lang w:val="en-US"/>
              </w:rPr>
            </w:pPr>
            <w:r>
              <w:rPr>
                <w:rFonts w:cs="Calibri" w:ascii="Calibri" w:hAnsi="Calibri" w:asciiTheme="minorHAnsi" w:hAnsiTheme="minorHAnsi"/>
                <w:b w:val="false"/>
                <w:bCs w:val="false"/>
                <w:sz w:val="18"/>
                <w:szCs w:val="18"/>
                <w:lang w:val="en-US"/>
              </w:rPr>
              <w:t>IEC 60502-1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 w:asciiTheme="minorHAnsi" w:hAnsiTheme="minorHAnsi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Calibri" w:ascii="Calibri" w:hAnsi="Calibri" w:asciiTheme="minorHAnsi" w:hAnsiTheme="minorHAnsi"/>
                <w:b w:val="false"/>
                <w:iCs/>
                <w:sz w:val="18"/>
                <w:szCs w:val="18"/>
              </w:rPr>
              <w:t xml:space="preserve">ΜΕΓΙΣΤΗ ΩΜΙΚΗ ΑΝΤΙΣΤΑΣΗ ΣΕ </w:t>
            </w:r>
            <w:r>
              <w:rPr>
                <w:rFonts w:cs="Calibri" w:ascii="Calibri" w:hAnsi="Calibri" w:asciiTheme="minorHAnsi" w:hAnsiTheme="minorHAnsi"/>
                <w:b w:val="false"/>
                <w:iCs/>
                <w:sz w:val="18"/>
                <w:szCs w:val="18"/>
                <w:lang w:val="en-US"/>
              </w:rPr>
              <w:t>DC</w:t>
            </w:r>
            <w:r>
              <w:rPr>
                <w:rFonts w:cs="Calibri" w:ascii="Calibri" w:hAnsi="Calibri" w:asciiTheme="minorHAnsi" w:hAnsiTheme="minorHAnsi"/>
                <w:b w:val="false"/>
                <w:iCs/>
                <w:sz w:val="18"/>
                <w:szCs w:val="18"/>
              </w:rPr>
              <w:t xml:space="preserve"> ΣΕ 20</w:t>
            </w:r>
            <w:r>
              <w:rPr>
                <w:rFonts w:cs="Calibri" w:ascii="Calibri" w:hAnsi="Calibri" w:asciiTheme="minorHAnsi" w:hAnsiTheme="minorHAnsi"/>
                <w:b w:val="false"/>
                <w:iCs/>
                <w:sz w:val="18"/>
                <w:szCs w:val="18"/>
                <w:vertAlign w:val="superscript"/>
                <w:lang w:val="en-US"/>
              </w:rPr>
              <w:t>o</w:t>
            </w:r>
            <w:r>
              <w:rPr>
                <w:rFonts w:cs="Calibri" w:ascii="Calibri" w:hAnsi="Calibri" w:asciiTheme="minorHAnsi" w:hAnsiTheme="minorHAnsi"/>
                <w:b w:val="false"/>
                <w:iCs/>
                <w:sz w:val="18"/>
                <w:szCs w:val="18"/>
                <w:lang w:val="en-US"/>
              </w:rPr>
              <w:t>C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 w:asciiTheme="minorHAnsi" w:hAnsiTheme="minorHAnsi"/>
                <w:b w:val="false"/>
                <w:b w:val="false"/>
                <w:sz w:val="18"/>
                <w:szCs w:val="18"/>
              </w:rPr>
            </w:pPr>
            <w:r>
              <w:rPr>
                <w:rFonts w:cs="Calibri" w:ascii="Calibri" w:hAnsi="Calibri" w:asciiTheme="minorHAnsi" w:hAnsiTheme="minorHAnsi"/>
                <w:b w:val="false"/>
                <w:bCs w:val="false"/>
                <w:sz w:val="18"/>
                <w:szCs w:val="18"/>
                <w:lang w:val="en-US"/>
              </w:rPr>
              <w:t>3,08</w:t>
            </w:r>
            <w:r>
              <w:rPr>
                <w:rFonts w:cs="Calibri" w:ascii="Calibri" w:hAnsi="Calibri" w:asciiTheme="minorHAnsi" w:hAnsiTheme="minorHAnsi"/>
                <w:b w:val="false"/>
                <w:bCs w:val="false"/>
                <w:sz w:val="18"/>
                <w:szCs w:val="18"/>
              </w:rPr>
              <w:t xml:space="preserve"> Ω/</w:t>
            </w:r>
            <w:r>
              <w:rPr>
                <w:rFonts w:cs="Calibri" w:ascii="Calibri" w:hAnsi="Calibri" w:asciiTheme="minorHAnsi" w:hAnsiTheme="minorHAnsi"/>
                <w:b w:val="false"/>
                <w:bCs w:val="false"/>
                <w:sz w:val="18"/>
                <w:szCs w:val="18"/>
                <w:lang w:val="en-US"/>
              </w:rPr>
              <w:t>Km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 w:asciiTheme="minorHAnsi" w:hAnsiTheme="minorHAnsi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Calibri" w:ascii="Calibri" w:hAnsi="Calibri" w:asciiTheme="minorHAnsi" w:hAnsiTheme="minorHAnsi"/>
                <w:b w:val="false"/>
                <w:iCs/>
                <w:sz w:val="18"/>
                <w:szCs w:val="18"/>
              </w:rPr>
              <w:t>ΕΠΙΤΡΕΠΟΜΕΝΗ ΣΥΝΕΧΗΣ ΦΟΡΤΙΣΗ ΣΤΟ ΕΔΑΦΟΣ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 w:asciiTheme="minorHAnsi" w:hAnsiTheme="minorHAnsi"/>
                <w:b w:val="false"/>
                <w:b w:val="false"/>
                <w:sz w:val="18"/>
                <w:szCs w:val="18"/>
              </w:rPr>
            </w:pPr>
            <w:r>
              <w:rPr>
                <w:rFonts w:cs="Calibri" w:ascii="Calibri" w:hAnsi="Calibri" w:asciiTheme="minorHAnsi" w:hAnsiTheme="minorHAnsi"/>
                <w:b w:val="false"/>
                <w:bCs w:val="false"/>
                <w:sz w:val="18"/>
                <w:szCs w:val="18"/>
                <w:lang w:val="en-US"/>
              </w:rPr>
              <w:t>38A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 w:asciiTheme="minorHAnsi" w:hAnsiTheme="minorHAnsi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Calibri" w:ascii="Calibri" w:hAnsi="Calibri" w:asciiTheme="minorHAnsi" w:hAnsiTheme="minorHAnsi"/>
                <w:b w:val="false"/>
                <w:iCs/>
                <w:sz w:val="18"/>
                <w:szCs w:val="18"/>
              </w:rPr>
              <w:t>ΕΠΙΤΡΕΠΟΜΕΝΗ ΣΥΝΕΧΗΣ ΦΟΡΤΙΣΗ ΣΤΟΝ ΑΕΡΑ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 w:asciiTheme="minorHAnsi" w:hAnsiTheme="minorHAnsi"/>
                <w:b w:val="false"/>
                <w:b w:val="false"/>
                <w:sz w:val="18"/>
                <w:szCs w:val="18"/>
                <w:lang w:val="en-US"/>
              </w:rPr>
            </w:pPr>
            <w:r>
              <w:rPr>
                <w:rFonts w:cs="Calibri" w:ascii="Calibri" w:hAnsi="Calibri" w:asciiTheme="minorHAnsi" w:hAnsiTheme="minorHAnsi"/>
                <w:b w:val="false"/>
                <w:bCs w:val="false"/>
                <w:sz w:val="18"/>
                <w:szCs w:val="18"/>
                <w:lang w:val="en-US"/>
              </w:rPr>
              <w:t>44 A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 w:asciiTheme="minorHAnsi" w:hAnsiTheme="minorHAnsi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Calibri" w:ascii="Calibri" w:hAnsi="Calibri" w:asciiTheme="minorHAnsi" w:hAnsiTheme="minorHAnsi"/>
                <w:b w:val="false"/>
                <w:iCs/>
                <w:sz w:val="18"/>
                <w:szCs w:val="18"/>
              </w:rPr>
              <w:t xml:space="preserve">ΠΤΩΣΗ ΤΑΣΗΣ ΣΕ ΤΡΕΙΣ ΦΑΣΕΙΣ </w:t>
            </w:r>
            <w:r>
              <w:rPr>
                <w:rFonts w:cs="Calibri" w:ascii="Calibri" w:hAnsi="Calibri" w:asciiTheme="minorHAnsi" w:hAnsiTheme="minorHAnsi"/>
                <w:b w:val="false"/>
                <w:iCs/>
                <w:sz w:val="18"/>
                <w:szCs w:val="18"/>
                <w:lang w:val="en-US"/>
              </w:rPr>
              <w:t>AC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 w:asciiTheme="minorHAnsi" w:hAnsiTheme="minorHAnsi"/>
                <w:b w:val="false"/>
                <w:b w:val="false"/>
                <w:sz w:val="18"/>
                <w:szCs w:val="18"/>
                <w:lang w:val="en-US"/>
              </w:rPr>
            </w:pPr>
            <w:r>
              <w:rPr>
                <w:rFonts w:cs="Calibri" w:ascii="Calibri" w:hAnsi="Calibri" w:asciiTheme="minorHAnsi" w:hAnsiTheme="minorHAnsi"/>
                <w:b w:val="false"/>
                <w:bCs w:val="false"/>
                <w:sz w:val="18"/>
                <w:szCs w:val="18"/>
                <w:lang w:val="en-US"/>
              </w:rPr>
              <w:t>6,4 mV/A/m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 w:asciiTheme="minorHAnsi" w:hAnsiTheme="minorHAnsi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Calibri" w:ascii="Calibri" w:hAnsi="Calibri" w:asciiTheme="minorHAnsi" w:hAnsiTheme="minorHAnsi"/>
                <w:b w:val="false"/>
                <w:iCs/>
                <w:sz w:val="18"/>
                <w:szCs w:val="18"/>
              </w:rPr>
              <w:t>ΚΑΤΑΣΚΕΥΑΣΤΗΣ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asciiTheme="minorHAnsi" w:hAnsiTheme="minorHAnsi"/>
                <w:sz w:val="18"/>
                <w:szCs w:val="18"/>
              </w:rPr>
            </w:pPr>
            <w:r>
              <w:rPr>
                <w:rFonts w:ascii="Calibri" w:hAnsi="Calibri" w:asciiTheme="minorHAnsi" w:hAnsiTheme="minorHAns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 w:asciiTheme="minorHAnsi" w:hAnsiTheme="minorHAnsi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Calibri" w:ascii="Calibri" w:hAnsi="Calibri" w:asciiTheme="minorHAnsi" w:hAnsiTheme="minorHAnsi"/>
                <w:b w:val="false"/>
                <w:iCs/>
                <w:sz w:val="18"/>
                <w:szCs w:val="18"/>
              </w:rPr>
              <w:t>ΕΡΓΟΣΤΑΣΙΟ ΚΑΤΑΣΚΕΥΗΣ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asciiTheme="minorHAnsi" w:hAnsiTheme="minorHAnsi"/>
                <w:sz w:val="18"/>
                <w:szCs w:val="18"/>
              </w:rPr>
            </w:pPr>
            <w:r>
              <w:rPr>
                <w:rFonts w:ascii="Calibri" w:hAnsi="Calibri" w:asciiTheme="minorHAnsi" w:hAnsiTheme="minorHAns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 w:asciiTheme="minorHAnsi" w:hAnsiTheme="minorHAnsi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Calibri" w:ascii="Calibri" w:hAnsi="Calibri" w:asciiTheme="minorHAnsi" w:hAnsiTheme="minorHAnsi"/>
                <w:b w:val="false"/>
                <w:iCs/>
                <w:sz w:val="18"/>
                <w:szCs w:val="18"/>
              </w:rPr>
              <w:t>ΧΩΡΑ ΠΡΟΕΛΕΥΣΗΣ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</w:tcPr>
          <w:p>
            <w:pPr>
              <w:pStyle w:val="Normal"/>
              <w:rPr>
                <w:rFonts w:ascii="Calibri" w:hAnsi="Calibri" w:asciiTheme="minorHAnsi" w:hAnsiTheme="minorHAnsi"/>
                <w:sz w:val="18"/>
                <w:szCs w:val="18"/>
              </w:rPr>
            </w:pPr>
            <w:r>
              <w:rPr>
                <w:rFonts w:ascii="Calibri" w:hAnsi="Calibri" w:asciiTheme="minorHAnsi" w:hAnsiTheme="minorHAnsi"/>
                <w:sz w:val="18"/>
                <w:szCs w:val="18"/>
              </w:rPr>
              <w:t>Να δοθούν στοιχεία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 w:asciiTheme="minorHAnsi" w:hAnsiTheme="minorHAnsi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Calibri" w:ascii="Calibri" w:hAnsi="Calibri" w:asciiTheme="minorHAnsi" w:hAnsiTheme="minorHAnsi"/>
                <w:b w:val="false"/>
                <w:iCs/>
                <w:sz w:val="18"/>
                <w:szCs w:val="18"/>
              </w:rPr>
              <w:t xml:space="preserve">ΠΙΣΤΟΠΟΙΗΤΙΚΟ </w:t>
            </w:r>
            <w:r>
              <w:rPr>
                <w:rFonts w:cs="Calibri" w:ascii="Calibri" w:hAnsi="Calibri" w:asciiTheme="minorHAnsi" w:hAnsiTheme="minorHAnsi"/>
                <w:b w:val="false"/>
                <w:iCs/>
                <w:sz w:val="18"/>
                <w:szCs w:val="18"/>
                <w:lang w:val="en-US"/>
              </w:rPr>
              <w:t>CE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 w:asciiTheme="minorHAnsi" w:hAnsiTheme="minorHAnsi"/>
                <w:b w:val="false"/>
                <w:b w:val="false"/>
                <w:sz w:val="18"/>
                <w:szCs w:val="18"/>
              </w:rPr>
            </w:pPr>
            <w:r>
              <w:rPr>
                <w:rFonts w:cs="Calibri" w:ascii="Calibri" w:hAnsi="Calibri" w:asciiTheme="minorHAnsi" w:hAnsiTheme="minorHAnsi"/>
                <w:b w:val="false"/>
                <w:bCs w:val="false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  <w:tr>
        <w:trPr/>
        <w:tc>
          <w:tcPr>
            <w:tcW w:w="6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color="auto" w:fill="DDE8CB" w:val="clear"/>
            <w:vAlign w:val="center"/>
          </w:tcPr>
          <w:p>
            <w:pPr>
              <w:pStyle w:val="NoSpacing"/>
              <w:snapToGrid w:val="false"/>
              <w:jc w:val="center"/>
              <w:rPr>
                <w:rFonts w:ascii="Calibri" w:hAnsi="Calibri" w:cs="Calibri"/>
                <w:b/>
                <w:b/>
                <w:sz w:val="18"/>
                <w:szCs w:val="18"/>
              </w:rPr>
            </w:pPr>
            <w:r>
              <w:rPr>
                <w:rFonts w:cs="Calibri" w:ascii="Calibri" w:hAnsi="Calibri"/>
                <w:b/>
                <w:sz w:val="18"/>
                <w:szCs w:val="18"/>
              </w:rPr>
            </w:r>
          </w:p>
        </w:tc>
        <w:tc>
          <w:tcPr>
            <w:tcW w:w="4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 w:asciiTheme="minorHAnsi" w:hAnsiTheme="minorHAnsi"/>
                <w:b w:val="false"/>
                <w:b w:val="false"/>
                <w:bCs w:val="false"/>
                <w:sz w:val="18"/>
                <w:szCs w:val="18"/>
              </w:rPr>
            </w:pPr>
            <w:r>
              <w:rPr>
                <w:rFonts w:cs="Calibri" w:ascii="Calibri" w:hAnsi="Calibri" w:asciiTheme="minorHAnsi" w:hAnsiTheme="minorHAnsi"/>
                <w:b w:val="false"/>
                <w:iCs/>
                <w:sz w:val="18"/>
                <w:szCs w:val="18"/>
                <w:lang w:val="en-US"/>
              </w:rPr>
              <w:t>ISO</w:t>
            </w:r>
            <w:r>
              <w:rPr>
                <w:rFonts w:cs="Calibri" w:ascii="Calibri" w:hAnsi="Calibri" w:asciiTheme="minorHAnsi" w:hAnsiTheme="minorHAnsi"/>
                <w:b w:val="false"/>
                <w:iCs/>
                <w:sz w:val="18"/>
                <w:szCs w:val="18"/>
              </w:rPr>
              <w:t xml:space="preserve"> 9001 ΕΡΓΟΣΤΑΣΙΟΥ ΚΑΤΑΣΚΕΥΗΣ</w:t>
            </w:r>
          </w:p>
        </w:tc>
        <w:tc>
          <w:tcPr>
            <w:tcW w:w="2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1"/>
              <w:spacing w:lineRule="atLeast" w:line="100"/>
              <w:rPr>
                <w:rFonts w:ascii="Calibri" w:hAnsi="Calibri" w:cs="Calibri" w:asciiTheme="minorHAnsi" w:hAnsiTheme="minorHAnsi"/>
                <w:b w:val="false"/>
                <w:b w:val="false"/>
                <w:sz w:val="18"/>
                <w:szCs w:val="18"/>
              </w:rPr>
            </w:pPr>
            <w:r>
              <w:rPr>
                <w:rFonts w:cs="Calibri" w:ascii="Calibri" w:hAnsi="Calibri" w:asciiTheme="minorHAnsi" w:hAnsiTheme="minorHAnsi"/>
                <w:b w:val="false"/>
                <w:bCs w:val="false"/>
                <w:sz w:val="18"/>
                <w:szCs w:val="18"/>
              </w:rPr>
              <w:t>ΝΑΙ</w:t>
            </w:r>
          </w:p>
        </w:tc>
        <w:tc>
          <w:tcPr>
            <w:tcW w:w="13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  <w:tc>
          <w:tcPr>
            <w:tcW w:w="1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insideH w:val="single" w:sz="4" w:space="0" w:color="000000"/>
              <w:insideV w:val="single" w:sz="4" w:space="0" w:color="000000"/>
            </w:tcBorders>
            <w:shd w:fill="auto" w:val="clear"/>
            <w:vAlign w:val="center"/>
          </w:tcPr>
          <w:p>
            <w:pPr>
              <w:pStyle w:val="Normal"/>
              <w:rPr>
                <w:rFonts w:ascii="Calibri" w:hAnsi="Calibri" w:cs="Calibri"/>
                <w:sz w:val="18"/>
                <w:szCs w:val="18"/>
              </w:rPr>
            </w:pPr>
            <w:r>
              <w:rPr>
                <w:rFonts w:cs="Calibri" w:ascii="Calibri" w:hAnsi="Calibri"/>
                <w:sz w:val="18"/>
                <w:szCs w:val="18"/>
              </w:rPr>
            </w:r>
          </w:p>
        </w:tc>
      </w:tr>
    </w:tbl>
    <w:p>
      <w:pPr>
        <w:pStyle w:val="Style19"/>
        <w:rPr/>
      </w:pPr>
      <w:r>
        <w:rPr/>
      </w:r>
    </w:p>
    <w:p>
      <w:pPr>
        <w:pStyle w:val="Style19"/>
        <w:rPr/>
      </w:pPr>
      <w:r>
        <w:rPr/>
      </w:r>
    </w:p>
    <w:p>
      <w:pPr>
        <w:pStyle w:val="Style19"/>
        <w:rPr/>
      </w:pPr>
      <w:r>
        <w:rPr/>
      </w:r>
    </w:p>
    <w:p>
      <w:pPr>
        <w:pStyle w:val="Normal"/>
        <w:rPr/>
      </w:pPr>
      <w:r>
        <w:rPr/>
      </w:r>
    </w:p>
    <w:sectPr>
      <w:headerReference w:type="default" r:id="rId3"/>
      <w:footerReference w:type="default" r:id="rId4"/>
      <w:type w:val="nextPage"/>
      <w:pgSz w:w="11906" w:h="16838"/>
      <w:pgMar w:left="851" w:right="851" w:header="709" w:top="766" w:footer="229" w:bottom="567" w:gutter="0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Times New Roman">
    <w:charset w:val="a1"/>
    <w:family w:val="roman"/>
    <w:pitch w:val="variable"/>
  </w:font>
  <w:font w:name="Book Antiqua">
    <w:charset w:val="a1"/>
    <w:family w:val="roman"/>
    <w:pitch w:val="variable"/>
  </w:font>
  <w:font w:name="Calibri">
    <w:charset w:val="a1"/>
    <w:family w:val="roman"/>
    <w:pitch w:val="variable"/>
  </w:font>
  <w:font w:name="Cambria">
    <w:charset w:val="a1"/>
    <w:family w:val="roman"/>
    <w:pitch w:val="variable"/>
  </w:font>
  <w:font w:name="Tahoma">
    <w:charset w:val="a1"/>
    <w:family w:val="roman"/>
    <w:pitch w:val="variable"/>
  </w:font>
  <w:font w:name="Symbol">
    <w:charset w:val="a1"/>
    <w:family w:val="roman"/>
    <w:pitch w:val="variable"/>
  </w:font>
  <w:font w:name="OpenSymbol">
    <w:altName w:val="Arial Unicode MS"/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Arial">
    <w:charset w:val="a1"/>
    <w:family w:val="roman"/>
    <w:pitch w:val="variable"/>
  </w:font>
  <w:font w:name="Verdana">
    <w:charset w:val="a1"/>
    <w:family w:val="roman"/>
    <w:pitch w:val="variable"/>
  </w:font>
  <w:font w:name="Arial Unicode MS">
    <w:charset w:val="a1"/>
    <w:family w:val="roman"/>
    <w:pitch w:val="variable"/>
  </w:font>
  <w:font w:name="Liberation Mono">
    <w:altName w:val="Courier New"/>
    <w:charset w:val="a1"/>
    <w:family w:val="roman"/>
    <w:pitch w:val="variable"/>
  </w:font>
  <w:font w:name="Courier New">
    <w:charset w:val="01"/>
    <w:family w:val="modern"/>
    <w:pitch w:val="fixed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0"/>
      <w:pBdr>
        <w:top w:val="single" w:sz="4" w:space="1" w:color="000000"/>
      </w:pBdr>
      <w:jc w:val="center"/>
      <w:rPr/>
    </w:pPr>
    <w:r>
      <w:rPr/>
      <mc:AlternateContent>
        <mc:Choice Requires="wps">
          <w:drawing>
            <wp:anchor behindDoc="1" distT="0" distB="0" distL="114300" distR="114300" simplePos="0" locked="0" layoutInCell="1" allowOverlap="1" relativeHeight="12">
              <wp:simplePos x="0" y="0"/>
              <wp:positionH relativeFrom="column">
                <wp:align>center</wp:align>
              </wp:positionH>
              <wp:positionV relativeFrom="paragraph">
                <wp:posOffset>635</wp:posOffset>
              </wp:positionV>
              <wp:extent cx="229235" cy="201295"/>
              <wp:effectExtent l="0" t="0" r="0" b="0"/>
              <wp:wrapNone/>
              <wp:docPr id="2" name="Imag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nvSpPr>
                      <wps:cNvPr id="0" name="Rectangle 1"/>
                      <wps:cNvSpPr/>
                    </wps:nvSpPr>
                    <wps:spPr>
                      <a:xfrm>
                        <a:off x="0" y="0"/>
                        <a:ext cx="228600" cy="2005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rect id="shape_0" ID="Image1" stroked="f" style="position:absolute;margin-left:246.1pt;margin-top:0.05pt;width:17.95pt;height:15.75pt;mso-position-horizontal:center">
              <w10:wrap type="none"/>
              <v:fill o:detectmouseclick="t" on="false"/>
              <v:stroke color="#3465a4" joinstyle="round" endcap="flat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19"/>
      <w:jc w:val="center"/>
      <w:rPr>
        <w:rFonts w:ascii="Book Antiqua" w:hAnsi="Book Antiqua"/>
        <w:sz w:val="20"/>
      </w:rPr>
    </w:pPr>
    <w:r>
      <w:rPr>
        <w:rFonts w:ascii="Book Antiqua" w:hAnsi="Book Antiqua"/>
        <w:sz w:val="20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  <w:sz w:val="20"/>
        <w:rFonts w:cs="Symbol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4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5"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6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false"/>
  <w:compat/>
  <w:themeFontLang w:val="el-G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el-GR" w:eastAsia="el-GR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0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a13711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el-GR" w:bidi="ar-SA"/>
    </w:rPr>
  </w:style>
  <w:style w:type="paragraph" w:styleId="1" w:customStyle="1">
    <w:name w:val="Heading 1"/>
    <w:basedOn w:val="Normal"/>
    <w:next w:val="Normal"/>
    <w:qFormat/>
    <w:rsid w:val="00a13711"/>
    <w:pPr>
      <w:keepNext w:val="true"/>
      <w:outlineLvl w:val="0"/>
    </w:pPr>
    <w:rPr>
      <w:b/>
      <w:bCs/>
      <w:sz w:val="20"/>
    </w:rPr>
  </w:style>
  <w:style w:type="paragraph" w:styleId="2" w:customStyle="1">
    <w:name w:val="Heading 2"/>
    <w:basedOn w:val="Normal"/>
    <w:next w:val="Normal"/>
    <w:qFormat/>
    <w:rsid w:val="00a13711"/>
    <w:pPr>
      <w:keepNext w:val="true"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center"/>
      <w:outlineLvl w:val="1"/>
    </w:pPr>
    <w:rPr>
      <w:b/>
      <w:bCs/>
      <w:sz w:val="36"/>
    </w:rPr>
  </w:style>
  <w:style w:type="paragraph" w:styleId="3" w:customStyle="1">
    <w:name w:val="Heading 3"/>
    <w:basedOn w:val="Normal"/>
    <w:next w:val="Normal"/>
    <w:qFormat/>
    <w:rsid w:val="00a13711"/>
    <w:pPr>
      <w:keepNext w:val="true"/>
      <w:jc w:val="center"/>
      <w:outlineLvl w:val="2"/>
    </w:pPr>
    <w:rPr>
      <w:b/>
      <w:bCs/>
      <w:u w:val="single"/>
    </w:rPr>
  </w:style>
  <w:style w:type="paragraph" w:styleId="4" w:customStyle="1">
    <w:name w:val="Heading 4"/>
    <w:basedOn w:val="Normal"/>
    <w:next w:val="Normal"/>
    <w:qFormat/>
    <w:rsid w:val="00a13711"/>
    <w:pPr>
      <w:keepNext w:val="true"/>
      <w:shd w:val="clear" w:color="auto" w:fill="B3B3B3"/>
      <w:jc w:val="center"/>
      <w:outlineLvl w:val="3"/>
    </w:pPr>
    <w:rPr>
      <w:rFonts w:ascii="Book Antiqua" w:hAnsi="Book Antiqua" w:cs="Arial"/>
      <w:b/>
      <w:bCs/>
    </w:rPr>
  </w:style>
  <w:style w:type="paragraph" w:styleId="5" w:customStyle="1">
    <w:name w:val="Heading 5"/>
    <w:basedOn w:val="Normal"/>
    <w:next w:val="Normal"/>
    <w:qFormat/>
    <w:rsid w:val="00a13711"/>
    <w:pPr>
      <w:keepNext w:val="true"/>
      <w:pBdr>
        <w:top w:val="single" w:sz="4" w:space="1" w:color="000000"/>
        <w:left w:val="single" w:sz="4" w:space="4" w:color="000000"/>
        <w:bottom w:val="single" w:sz="4" w:space="12" w:color="000000"/>
        <w:right w:val="single" w:sz="4" w:space="4" w:color="000000"/>
      </w:pBdr>
      <w:jc w:val="center"/>
      <w:outlineLvl w:val="4"/>
    </w:pPr>
    <w:rPr>
      <w:b/>
      <w:bCs/>
      <w:u w:val="single"/>
    </w:rPr>
  </w:style>
  <w:style w:type="paragraph" w:styleId="6" w:customStyle="1">
    <w:name w:val="Heading 6"/>
    <w:basedOn w:val="Normal"/>
    <w:next w:val="Normal"/>
    <w:qFormat/>
    <w:rsid w:val="00a13711"/>
    <w:pPr>
      <w:keepNext w:val="true"/>
      <w:jc w:val="center"/>
      <w:outlineLvl w:val="5"/>
    </w:pPr>
    <w:rPr>
      <w:rFonts w:ascii="Book Antiqua" w:hAnsi="Book Antiqua"/>
      <w:b/>
      <w:bCs/>
      <w:sz w:val="20"/>
    </w:rPr>
  </w:style>
  <w:style w:type="paragraph" w:styleId="7" w:customStyle="1">
    <w:name w:val="Heading 7"/>
    <w:basedOn w:val="Normal"/>
    <w:next w:val="Normal"/>
    <w:qFormat/>
    <w:rsid w:val="00a13711"/>
    <w:pPr>
      <w:keepNext w:val="true"/>
      <w:widowControl w:val="false"/>
      <w:spacing w:lineRule="atLeast" w:line="240"/>
      <w:jc w:val="center"/>
      <w:outlineLvl w:val="6"/>
    </w:pPr>
    <w:rPr>
      <w:rFonts w:ascii="Book Antiqua" w:hAnsi="Book Antiqua"/>
      <w:b/>
      <w:bCs/>
      <w:sz w:val="36"/>
      <w:szCs w:val="36"/>
    </w:rPr>
  </w:style>
  <w:style w:type="paragraph" w:styleId="8" w:customStyle="1">
    <w:name w:val="Heading 8"/>
    <w:basedOn w:val="Normal"/>
    <w:next w:val="Normal"/>
    <w:qFormat/>
    <w:rsid w:val="00a13711"/>
    <w:pPr>
      <w:keepNext w:val="true"/>
      <w:outlineLvl w:val="7"/>
    </w:pPr>
    <w:rPr>
      <w:rFonts w:ascii="Calibri" w:hAnsi="Calibri"/>
      <w:b/>
      <w:bCs/>
    </w:rPr>
  </w:style>
  <w:style w:type="paragraph" w:styleId="9" w:customStyle="1">
    <w:name w:val="Heading 9"/>
    <w:basedOn w:val="Normal"/>
    <w:next w:val="Normal"/>
    <w:qFormat/>
    <w:rsid w:val="00a13711"/>
    <w:pPr>
      <w:keepNext w:val="true"/>
      <w:jc w:val="center"/>
      <w:outlineLvl w:val="8"/>
    </w:pPr>
    <w:rPr>
      <w:rFonts w:ascii="Cambria" w:hAnsi="Cambria"/>
      <w:b/>
      <w:bCs/>
      <w:sz w:val="1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Pagenumber">
    <w:name w:val="page number"/>
    <w:basedOn w:val="DefaultParagraphFont"/>
    <w:qFormat/>
    <w:rsid w:val="00a13711"/>
    <w:rPr/>
  </w:style>
  <w:style w:type="character" w:styleId="Char" w:customStyle="1">
    <w:name w:val="Σώμα κειμένου Char"/>
    <w:basedOn w:val="DefaultParagraphFont"/>
    <w:qFormat/>
    <w:rsid w:val="00a13711"/>
    <w:rPr>
      <w:sz w:val="24"/>
      <w:szCs w:val="24"/>
    </w:rPr>
  </w:style>
  <w:style w:type="character" w:styleId="3Char" w:customStyle="1">
    <w:name w:val="Σώμα κείμενου με εσοχή 3 Char"/>
    <w:basedOn w:val="DefaultParagraphFont"/>
    <w:qFormat/>
    <w:rsid w:val="00a13711"/>
    <w:rPr>
      <w:sz w:val="16"/>
      <w:szCs w:val="16"/>
    </w:rPr>
  </w:style>
  <w:style w:type="character" w:styleId="1Char" w:customStyle="1">
    <w:name w:val="Επικεφαλίδα 1 Char"/>
    <w:link w:val="1"/>
    <w:qFormat/>
    <w:rsid w:val="00a13711"/>
    <w:rPr>
      <w:b/>
      <w:bCs/>
      <w:szCs w:val="24"/>
    </w:rPr>
  </w:style>
  <w:style w:type="character" w:styleId="Char1" w:customStyle="1">
    <w:name w:val="Σώμα κείμενου με εσοχή Char"/>
    <w:qFormat/>
    <w:rsid w:val="00a13711"/>
    <w:rPr>
      <w:sz w:val="24"/>
      <w:szCs w:val="24"/>
    </w:rPr>
  </w:style>
  <w:style w:type="character" w:styleId="Char2" w:customStyle="1">
    <w:name w:val="Κείμενο πλαισίου Char2"/>
    <w:qFormat/>
    <w:rsid w:val="00a13711"/>
    <w:rPr>
      <w:sz w:val="24"/>
      <w:szCs w:val="24"/>
    </w:rPr>
  </w:style>
  <w:style w:type="character" w:styleId="Char3" w:customStyle="1">
    <w:name w:val="Κείμενο πλαισίου Char"/>
    <w:basedOn w:val="DefaultParagraphFont"/>
    <w:qFormat/>
    <w:rsid w:val="00a13711"/>
    <w:rPr>
      <w:rFonts w:ascii="Tahoma" w:hAnsi="Tahoma" w:cs="Tahoma"/>
      <w:sz w:val="16"/>
      <w:szCs w:val="16"/>
    </w:rPr>
  </w:style>
  <w:style w:type="character" w:styleId="Style5">
    <w:name w:val="Σύνδεσμος διαδικτύου"/>
    <w:rsid w:val="00a13711"/>
    <w:rPr>
      <w:color w:val="000080"/>
      <w:u w:val="single"/>
    </w:rPr>
  </w:style>
  <w:style w:type="character" w:styleId="6Char" w:customStyle="1">
    <w:name w:val="Επικεφαλίδα 6 Char"/>
    <w:basedOn w:val="DefaultParagraphFont"/>
    <w:qFormat/>
    <w:rsid w:val="00a13711"/>
    <w:rPr>
      <w:rFonts w:ascii="Book Antiqua" w:hAnsi="Book Antiqua"/>
      <w:b/>
      <w:bCs/>
      <w:szCs w:val="24"/>
    </w:rPr>
  </w:style>
  <w:style w:type="character" w:styleId="Style6" w:customStyle="1">
    <w:name w:val="Σύμβολο υποσημείωσης"/>
    <w:qFormat/>
    <w:rsid w:val="00a13711"/>
    <w:rPr>
      <w:vertAlign w:val="superscript"/>
    </w:rPr>
  </w:style>
  <w:style w:type="character" w:styleId="Char4" w:customStyle="1">
    <w:name w:val="Κείμενο σημείωσης τέλους Char"/>
    <w:basedOn w:val="DefaultParagraphFont"/>
    <w:qFormat/>
    <w:rsid w:val="00a13711"/>
    <w:rPr>
      <w:lang w:eastAsia="ar-SA"/>
    </w:rPr>
  </w:style>
  <w:style w:type="character" w:styleId="Char11" w:customStyle="1">
    <w:name w:val="Σώμα κειμένου Char1"/>
    <w:basedOn w:val="DefaultParagraphFont"/>
    <w:qFormat/>
    <w:rsid w:val="00a13711"/>
    <w:rPr>
      <w:rFonts w:ascii="Times New Roman" w:hAnsi="Times New Roman" w:eastAsia="Times New Roman" w:cs="Times New Roman"/>
      <w:sz w:val="24"/>
      <w:szCs w:val="24"/>
      <w:lang w:eastAsia="ar-SA"/>
    </w:rPr>
  </w:style>
  <w:style w:type="character" w:styleId="9Char" w:customStyle="1">
    <w:name w:val="Επικεφαλίδα 9 Char"/>
    <w:basedOn w:val="DefaultParagraphFont"/>
    <w:qFormat/>
    <w:rsid w:val="00a13711"/>
    <w:rPr>
      <w:rFonts w:ascii="Cambria" w:hAnsi="Cambria"/>
      <w:b/>
      <w:bCs/>
      <w:sz w:val="18"/>
      <w:szCs w:val="24"/>
    </w:rPr>
  </w:style>
  <w:style w:type="character" w:styleId="WW8Num1z0" w:customStyle="1">
    <w:name w:val="WW8Num1z0"/>
    <w:qFormat/>
    <w:rsid w:val="00a13711"/>
    <w:rPr>
      <w:rFonts w:ascii="Symbol" w:hAnsi="Symbol" w:cs="Symbol"/>
    </w:rPr>
  </w:style>
  <w:style w:type="character" w:styleId="Strong">
    <w:name w:val="Strong"/>
    <w:qFormat/>
    <w:rsid w:val="00a13711"/>
    <w:rPr>
      <w:b/>
      <w:bCs/>
    </w:rPr>
  </w:style>
  <w:style w:type="character" w:styleId="FootnoteReference2" w:customStyle="1">
    <w:name w:val="Footnote Reference2"/>
    <w:qFormat/>
    <w:rsid w:val="00a13711"/>
    <w:rPr>
      <w:vertAlign w:val="superscript"/>
    </w:rPr>
  </w:style>
  <w:style w:type="character" w:styleId="WWFootnoteReference15" w:customStyle="1">
    <w:name w:val="WW-Footnote Reference15"/>
    <w:qFormat/>
    <w:rsid w:val="00a13711"/>
    <w:rPr>
      <w:vertAlign w:val="superscript"/>
    </w:rPr>
  </w:style>
  <w:style w:type="character" w:styleId="EndnoteCharacters" w:customStyle="1">
    <w:name w:val="Endnote Characters"/>
    <w:qFormat/>
    <w:rsid w:val="00a13711"/>
    <w:rPr/>
  </w:style>
  <w:style w:type="character" w:styleId="EndnoteAnchor" w:customStyle="1">
    <w:name w:val="Endnote Anchor"/>
    <w:qFormat/>
    <w:rsid w:val="00a13711"/>
    <w:rPr>
      <w:vertAlign w:val="superscript"/>
    </w:rPr>
  </w:style>
  <w:style w:type="character" w:styleId="FootnoteAnchor" w:customStyle="1">
    <w:name w:val="Footnote Anchor"/>
    <w:qFormat/>
    <w:rsid w:val="00a13711"/>
    <w:rPr>
      <w:vertAlign w:val="superscript"/>
    </w:rPr>
  </w:style>
  <w:style w:type="character" w:styleId="FootnoteCharacters" w:customStyle="1">
    <w:name w:val="Footnote Characters"/>
    <w:qFormat/>
    <w:rsid w:val="00a13711"/>
    <w:rPr/>
  </w:style>
  <w:style w:type="character" w:styleId="Style7" w:customStyle="1">
    <w:name w:val="Χαρακτήρες αρίθμησης"/>
    <w:qFormat/>
    <w:rsid w:val="00a13711"/>
    <w:rPr>
      <w:b w:val="false"/>
      <w:bCs w:val="false"/>
      <w:color w:val="000000"/>
    </w:rPr>
  </w:style>
  <w:style w:type="character" w:styleId="Char12" w:customStyle="1">
    <w:name w:val="Κείμενο πλαισίου Char1"/>
    <w:qFormat/>
    <w:rsid w:val="00a13711"/>
    <w:rPr>
      <w:sz w:val="24"/>
    </w:rPr>
  </w:style>
  <w:style w:type="character" w:styleId="WW8Num2z0" w:customStyle="1">
    <w:name w:val="WW8Num2z0"/>
    <w:qFormat/>
    <w:rsid w:val="00a13711"/>
    <w:rPr/>
  </w:style>
  <w:style w:type="character" w:styleId="WW8Num2z1" w:customStyle="1">
    <w:name w:val="WW8Num2z1"/>
    <w:qFormat/>
    <w:rsid w:val="00a13711"/>
    <w:rPr/>
  </w:style>
  <w:style w:type="character" w:styleId="WW8Num2z2" w:customStyle="1">
    <w:name w:val="WW8Num2z2"/>
    <w:qFormat/>
    <w:rsid w:val="00a13711"/>
    <w:rPr/>
  </w:style>
  <w:style w:type="character" w:styleId="WW8Num2z3" w:customStyle="1">
    <w:name w:val="WW8Num2z3"/>
    <w:qFormat/>
    <w:rsid w:val="00a13711"/>
    <w:rPr/>
  </w:style>
  <w:style w:type="character" w:styleId="WW8Num2z4" w:customStyle="1">
    <w:name w:val="WW8Num2z4"/>
    <w:qFormat/>
    <w:rsid w:val="00a13711"/>
    <w:rPr/>
  </w:style>
  <w:style w:type="character" w:styleId="WW8Num2z5" w:customStyle="1">
    <w:name w:val="WW8Num2z5"/>
    <w:qFormat/>
    <w:rsid w:val="00a13711"/>
    <w:rPr/>
  </w:style>
  <w:style w:type="character" w:styleId="WW8Num2z6" w:customStyle="1">
    <w:name w:val="WW8Num2z6"/>
    <w:qFormat/>
    <w:rsid w:val="00a13711"/>
    <w:rPr/>
  </w:style>
  <w:style w:type="character" w:styleId="WW8Num2z7" w:customStyle="1">
    <w:name w:val="WW8Num2z7"/>
    <w:qFormat/>
    <w:rsid w:val="00a13711"/>
    <w:rPr/>
  </w:style>
  <w:style w:type="character" w:styleId="WW8Num2z8" w:customStyle="1">
    <w:name w:val="WW8Num2z8"/>
    <w:qFormat/>
    <w:rsid w:val="00a13711"/>
    <w:rPr/>
  </w:style>
  <w:style w:type="character" w:styleId="WW8Num3z0" w:customStyle="1">
    <w:name w:val="WW8Num3z0"/>
    <w:qFormat/>
    <w:rsid w:val="00a13711"/>
    <w:rPr/>
  </w:style>
  <w:style w:type="character" w:styleId="WW8Num3z1" w:customStyle="1">
    <w:name w:val="WW8Num3z1"/>
    <w:qFormat/>
    <w:rsid w:val="00a13711"/>
    <w:rPr/>
  </w:style>
  <w:style w:type="character" w:styleId="WW8Num3z2" w:customStyle="1">
    <w:name w:val="WW8Num3z2"/>
    <w:qFormat/>
    <w:rsid w:val="00a13711"/>
    <w:rPr/>
  </w:style>
  <w:style w:type="character" w:styleId="WW8Num3z3" w:customStyle="1">
    <w:name w:val="WW8Num3z3"/>
    <w:qFormat/>
    <w:rsid w:val="00a13711"/>
    <w:rPr/>
  </w:style>
  <w:style w:type="character" w:styleId="WW8Num3z4" w:customStyle="1">
    <w:name w:val="WW8Num3z4"/>
    <w:qFormat/>
    <w:rsid w:val="00a13711"/>
    <w:rPr/>
  </w:style>
  <w:style w:type="character" w:styleId="WW8Num3z5" w:customStyle="1">
    <w:name w:val="WW8Num3z5"/>
    <w:qFormat/>
    <w:rsid w:val="00a13711"/>
    <w:rPr/>
  </w:style>
  <w:style w:type="character" w:styleId="WW8Num3z6" w:customStyle="1">
    <w:name w:val="WW8Num3z6"/>
    <w:qFormat/>
    <w:rsid w:val="00a13711"/>
    <w:rPr/>
  </w:style>
  <w:style w:type="character" w:styleId="WW8Num3z7" w:customStyle="1">
    <w:name w:val="WW8Num3z7"/>
    <w:qFormat/>
    <w:rsid w:val="00a13711"/>
    <w:rPr/>
  </w:style>
  <w:style w:type="character" w:styleId="WW8Num3z8" w:customStyle="1">
    <w:name w:val="WW8Num3z8"/>
    <w:qFormat/>
    <w:rsid w:val="00a13711"/>
    <w:rPr/>
  </w:style>
  <w:style w:type="character" w:styleId="Style8" w:customStyle="1">
    <w:name w:val="Χαρακτήρες σημείωσης τέλους"/>
    <w:qFormat/>
    <w:rsid w:val="00a13711"/>
    <w:rPr/>
  </w:style>
  <w:style w:type="character" w:styleId="Style9" w:customStyle="1">
    <w:name w:val="Αγκίστρωση σημειώσεων τέλους"/>
    <w:qFormat/>
    <w:rsid w:val="00a13711"/>
    <w:rPr>
      <w:vertAlign w:val="superscript"/>
    </w:rPr>
  </w:style>
  <w:style w:type="character" w:styleId="Style10" w:customStyle="1">
    <w:name w:val="Αγκίστρωση υποσημείωσης"/>
    <w:qFormat/>
    <w:rsid w:val="00a13711"/>
    <w:rPr>
      <w:vertAlign w:val="superscript"/>
    </w:rPr>
  </w:style>
  <w:style w:type="character" w:styleId="Style11" w:customStyle="1">
    <w:name w:val="Χαρακτήρες υποσημείωσης"/>
    <w:qFormat/>
    <w:rsid w:val="00a13711"/>
    <w:rPr/>
  </w:style>
  <w:style w:type="character" w:styleId="Bullets" w:customStyle="1">
    <w:name w:val="Bullets"/>
    <w:qFormat/>
    <w:rsid w:val="00a13711"/>
    <w:rPr>
      <w:rFonts w:ascii="OpenSymbol" w:hAnsi="OpenSymbol" w:eastAsia="OpenSymbol" w:cs="OpenSymbol"/>
    </w:rPr>
  </w:style>
  <w:style w:type="character" w:styleId="Style12" w:customStyle="1">
    <w:name w:val="Έντονη έμφαση"/>
    <w:qFormat/>
    <w:rsid w:val="00a13711"/>
    <w:rPr>
      <w:b/>
      <w:bCs/>
    </w:rPr>
  </w:style>
  <w:style w:type="character" w:styleId="1Char1" w:customStyle="1">
    <w:name w:val="Επικεφαλίδα 1 Char1"/>
    <w:basedOn w:val="DefaultParagraphFont"/>
    <w:link w:val="1"/>
    <w:uiPriority w:val="9"/>
    <w:qFormat/>
    <w:rsid w:val="00423e3d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ListLabel1">
    <w:name w:val="ListLabel 1"/>
    <w:qFormat/>
    <w:rPr>
      <w:rFonts w:ascii="Calibri" w:hAnsi="Calibri" w:cs="Times New Roman"/>
      <w:b w:val="false"/>
      <w:bCs w:val="false"/>
      <w:color w:val="000000"/>
      <w:sz w:val="22"/>
    </w:rPr>
  </w:style>
  <w:style w:type="character" w:styleId="ListLabel2">
    <w:name w:val="ListLabel 2"/>
    <w:qFormat/>
    <w:rPr>
      <w:rFonts w:ascii="Calibri" w:hAnsi="Calibri" w:cs="Calibri"/>
      <w:sz w:val="22"/>
    </w:rPr>
  </w:style>
  <w:style w:type="character" w:styleId="ListLabel3">
    <w:name w:val="ListLabel 3"/>
    <w:qFormat/>
    <w:rPr>
      <w:rFonts w:cs="Symbol"/>
      <w:sz w:val="20"/>
      <w:szCs w:val="22"/>
    </w:rPr>
  </w:style>
  <w:style w:type="character" w:styleId="ListLabel4">
    <w:name w:val="ListLabel 4"/>
    <w:qFormat/>
    <w:rPr>
      <w:rFonts w:cs="Symbol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Wingdings"/>
    </w:rPr>
  </w:style>
  <w:style w:type="character" w:styleId="ListLabel7">
    <w:name w:val="ListLabel 7"/>
    <w:qFormat/>
    <w:rPr>
      <w:rFonts w:cs="Symbol"/>
    </w:rPr>
  </w:style>
  <w:style w:type="character" w:styleId="ListLabel8">
    <w:name w:val="ListLabel 8"/>
    <w:qFormat/>
    <w:rPr>
      <w:rFonts w:cs="Courier New"/>
    </w:rPr>
  </w:style>
  <w:style w:type="character" w:styleId="ListLabel9">
    <w:name w:val="ListLabel 9"/>
    <w:qFormat/>
    <w:rPr>
      <w:rFonts w:cs="Wingdings"/>
    </w:rPr>
  </w:style>
  <w:style w:type="character" w:styleId="ListLabel10">
    <w:name w:val="ListLabel 10"/>
    <w:qFormat/>
    <w:rPr>
      <w:rFonts w:cs="Symbol"/>
    </w:rPr>
  </w:style>
  <w:style w:type="character" w:styleId="ListLabel11">
    <w:name w:val="ListLabel 11"/>
    <w:qFormat/>
    <w:rPr>
      <w:rFonts w:cs="Courier New"/>
    </w:rPr>
  </w:style>
  <w:style w:type="character" w:styleId="ListLabel12">
    <w:name w:val="ListLabel 12"/>
    <w:qFormat/>
    <w:rPr>
      <w:rFonts w:cs="Wingdings"/>
    </w:rPr>
  </w:style>
  <w:style w:type="character" w:styleId="ListLabel13">
    <w:name w:val="ListLabel 13"/>
    <w:qFormat/>
    <w:rPr>
      <w:rFonts w:ascii="Calibri" w:hAnsi="Calibri" w:cs="Symbol"/>
      <w:sz w:val="20"/>
    </w:rPr>
  </w:style>
  <w:style w:type="character" w:styleId="ListLabel14">
    <w:name w:val="ListLabel 14"/>
    <w:qFormat/>
    <w:rPr>
      <w:rFonts w:ascii="Calibri" w:hAnsi="Calibri" w:cs="Calibri"/>
      <w:color w:val="000000"/>
      <w:sz w:val="20"/>
      <w:szCs w:val="22"/>
    </w:rPr>
  </w:style>
  <w:style w:type="character" w:styleId="ListLabel15">
    <w:name w:val="ListLabel 15"/>
    <w:qFormat/>
    <w:rPr>
      <w:rFonts w:ascii="Calibri" w:hAnsi="Calibri"/>
      <w:b w:val="false"/>
      <w:bCs w:val="false"/>
      <w:color w:val="000000"/>
      <w:sz w:val="20"/>
    </w:rPr>
  </w:style>
  <w:style w:type="character" w:styleId="ListLabel16">
    <w:name w:val="ListLabel 16"/>
    <w:qFormat/>
    <w:rPr>
      <w:b w:val="false"/>
      <w:bCs w:val="false"/>
      <w:color w:val="000000"/>
    </w:rPr>
  </w:style>
  <w:style w:type="character" w:styleId="ListLabel17">
    <w:name w:val="ListLabel 17"/>
    <w:qFormat/>
    <w:rPr>
      <w:b w:val="false"/>
      <w:bCs w:val="false"/>
      <w:color w:val="000000"/>
    </w:rPr>
  </w:style>
  <w:style w:type="character" w:styleId="ListLabel18">
    <w:name w:val="ListLabel 18"/>
    <w:qFormat/>
    <w:rPr>
      <w:b w:val="false"/>
      <w:bCs w:val="false"/>
      <w:color w:val="000000"/>
    </w:rPr>
  </w:style>
  <w:style w:type="character" w:styleId="ListLabel19">
    <w:name w:val="ListLabel 19"/>
    <w:qFormat/>
    <w:rPr>
      <w:b w:val="false"/>
      <w:bCs w:val="false"/>
      <w:color w:val="000000"/>
    </w:rPr>
  </w:style>
  <w:style w:type="character" w:styleId="ListLabel20">
    <w:name w:val="ListLabel 20"/>
    <w:qFormat/>
    <w:rPr>
      <w:b w:val="false"/>
      <w:bCs w:val="false"/>
      <w:color w:val="000000"/>
    </w:rPr>
  </w:style>
  <w:style w:type="character" w:styleId="ListLabel21">
    <w:name w:val="ListLabel 21"/>
    <w:qFormat/>
    <w:rPr>
      <w:b w:val="false"/>
      <w:bCs w:val="false"/>
      <w:color w:val="000000"/>
    </w:rPr>
  </w:style>
  <w:style w:type="character" w:styleId="ListLabel22">
    <w:name w:val="ListLabel 22"/>
    <w:qFormat/>
    <w:rPr>
      <w:b w:val="false"/>
      <w:bCs w:val="false"/>
      <w:color w:val="000000"/>
    </w:rPr>
  </w:style>
  <w:style w:type="character" w:styleId="ListLabel23">
    <w:name w:val="ListLabel 23"/>
    <w:qFormat/>
    <w:rPr>
      <w:b w:val="false"/>
      <w:bCs w:val="false"/>
      <w:color w:val="000000"/>
    </w:rPr>
  </w:style>
  <w:style w:type="character" w:styleId="ListLabel24">
    <w:name w:val="ListLabel 24"/>
    <w:qFormat/>
    <w:rPr>
      <w:rFonts w:ascii="Calibri" w:hAnsi="Calibri" w:cs="Calibri"/>
      <w:color w:val="000000"/>
      <w:sz w:val="22"/>
      <w:szCs w:val="22"/>
    </w:rPr>
  </w:style>
  <w:style w:type="character" w:styleId="ListLabel25">
    <w:name w:val="ListLabel 25"/>
    <w:qFormat/>
    <w:rPr>
      <w:rFonts w:ascii="Calibri" w:hAnsi="Calibri"/>
      <w:sz w:val="22"/>
      <w:szCs w:val="22"/>
    </w:rPr>
  </w:style>
  <w:style w:type="character" w:styleId="ListLabel26">
    <w:name w:val="ListLabel 26"/>
    <w:qFormat/>
    <w:rPr>
      <w:rFonts w:ascii="Calibri" w:hAnsi="Calibri" w:cs="Calibri"/>
      <w:color w:val="000000"/>
      <w:spacing w:val="-2"/>
      <w:sz w:val="22"/>
      <w:szCs w:val="22"/>
    </w:rPr>
  </w:style>
  <w:style w:type="character" w:styleId="ListLabel27">
    <w:name w:val="ListLabel 27"/>
    <w:qFormat/>
    <w:rPr>
      <w:rFonts w:ascii="Calibri" w:hAnsi="Calibri"/>
      <w:color w:val="000000"/>
      <w:sz w:val="22"/>
      <w:szCs w:val="22"/>
    </w:rPr>
  </w:style>
  <w:style w:type="paragraph" w:styleId="Style13" w:customStyle="1">
    <w:name w:val="Επικεφαλίδα"/>
    <w:basedOn w:val="Normal"/>
    <w:next w:val="Style14"/>
    <w:qFormat/>
    <w:rsid w:val="00a13711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rsid w:val="00a13711"/>
    <w:pPr>
      <w:jc w:val="both"/>
    </w:pPr>
    <w:rPr/>
  </w:style>
  <w:style w:type="paragraph" w:styleId="Style15">
    <w:name w:val="List"/>
    <w:basedOn w:val="Style14"/>
    <w:rsid w:val="00a13711"/>
    <w:pPr/>
    <w:rPr>
      <w:rFonts w:cs="Arial"/>
    </w:rPr>
  </w:style>
  <w:style w:type="paragraph" w:styleId="Style16" w:customStyle="1">
    <w:name w:val="Caption"/>
    <w:basedOn w:val="Normal"/>
    <w:qFormat/>
    <w:rsid w:val="00a13711"/>
    <w:pPr>
      <w:suppressLineNumbers/>
      <w:spacing w:before="120" w:after="120"/>
    </w:pPr>
    <w:rPr>
      <w:rFonts w:cs="Arial"/>
      <w:i/>
      <w:iCs/>
    </w:rPr>
  </w:style>
  <w:style w:type="paragraph" w:styleId="Style17" w:customStyle="1">
    <w:name w:val="Ευρετήριο"/>
    <w:basedOn w:val="Normal"/>
    <w:qFormat/>
    <w:rsid w:val="00a13711"/>
    <w:pPr>
      <w:suppressLineNumbers/>
    </w:pPr>
    <w:rPr>
      <w:rFonts w:cs="Arial"/>
    </w:rPr>
  </w:style>
  <w:style w:type="paragraph" w:styleId="Style18">
    <w:name w:val="Title"/>
    <w:basedOn w:val="Normal"/>
    <w:qFormat/>
    <w:rsid w:val="00a13711"/>
    <w:pPr>
      <w:jc w:val="center"/>
    </w:pPr>
    <w:rPr>
      <w:b/>
      <w:bCs/>
      <w:sz w:val="20"/>
    </w:rPr>
  </w:style>
  <w:style w:type="paragraph" w:styleId="HeaderandFooter" w:customStyle="1">
    <w:name w:val="Header and Footer"/>
    <w:basedOn w:val="Normal"/>
    <w:qFormat/>
    <w:rsid w:val="00a13711"/>
    <w:pPr/>
    <w:rPr/>
  </w:style>
  <w:style w:type="paragraph" w:styleId="Style19" w:customStyle="1">
    <w:name w:val="Header"/>
    <w:basedOn w:val="Normal"/>
    <w:rsid w:val="00a13711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Style20" w:customStyle="1">
    <w:name w:val="Footer"/>
    <w:basedOn w:val="Normal"/>
    <w:rsid w:val="00a13711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Style21" w:customStyle="1">
    <w:name w:val="Footnote Text"/>
    <w:basedOn w:val="Normal"/>
    <w:rsid w:val="00a13711"/>
    <w:pPr/>
    <w:rPr>
      <w:sz w:val="20"/>
      <w:szCs w:val="20"/>
      <w:lang w:val="en-AU" w:eastAsia="en-US"/>
    </w:rPr>
  </w:style>
  <w:style w:type="paragraph" w:styleId="BodyText3">
    <w:name w:val="Body Text 3"/>
    <w:basedOn w:val="Normal"/>
    <w:qFormat/>
    <w:rsid w:val="00a13711"/>
    <w:pPr>
      <w:tabs>
        <w:tab w:val="clear" w:pos="709"/>
        <w:tab w:val="left" w:pos="14300" w:leader="none"/>
      </w:tabs>
      <w:spacing w:lineRule="auto" w:line="360" w:before="9" w:after="0"/>
      <w:jc w:val="both"/>
    </w:pPr>
    <w:rPr>
      <w:sz w:val="22"/>
      <w:lang w:eastAsia="ar-SA"/>
    </w:rPr>
  </w:style>
  <w:style w:type="paragraph" w:styleId="NormalWeb">
    <w:name w:val="Normal (Web)"/>
    <w:basedOn w:val="Normal"/>
    <w:qFormat/>
    <w:rsid w:val="00a13711"/>
    <w:pPr>
      <w:spacing w:before="280" w:after="280"/>
    </w:pPr>
    <w:rPr/>
  </w:style>
  <w:style w:type="paragraph" w:styleId="Style22">
    <w:name w:val="Body Text Indent"/>
    <w:basedOn w:val="Normal"/>
    <w:rsid w:val="00a13711"/>
    <w:pPr>
      <w:spacing w:before="0" w:after="120"/>
      <w:ind w:left="283" w:hanging="0"/>
    </w:pPr>
    <w:rPr/>
  </w:style>
  <w:style w:type="paragraph" w:styleId="BodyTextIndent3">
    <w:name w:val="Body Text Indent 3"/>
    <w:basedOn w:val="Normal"/>
    <w:qFormat/>
    <w:rsid w:val="00a13711"/>
    <w:pPr>
      <w:spacing w:before="0" w:after="120"/>
      <w:ind w:left="283" w:hanging="0"/>
    </w:pPr>
    <w:rPr>
      <w:sz w:val="16"/>
      <w:szCs w:val="16"/>
    </w:rPr>
  </w:style>
  <w:style w:type="paragraph" w:styleId="NoSpacing">
    <w:name w:val="No Spacing"/>
    <w:qFormat/>
    <w:rsid w:val="00a13711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el-GR" w:eastAsia="el-GR" w:bidi="ar-SA"/>
    </w:rPr>
  </w:style>
  <w:style w:type="paragraph" w:styleId="11" w:customStyle="1">
    <w:name w:val="Βασικό1"/>
    <w:qFormat/>
    <w:rsid w:val="00a13711"/>
    <w:pPr>
      <w:widowControl/>
      <w:bidi w:val="0"/>
      <w:spacing w:lineRule="auto" w:line="276"/>
      <w:jc w:val="left"/>
    </w:pPr>
    <w:rPr>
      <w:rFonts w:ascii="Arial" w:hAnsi="Arial" w:eastAsia="Arial" w:cs="Arial"/>
      <w:color w:val="000000"/>
      <w:kern w:val="0"/>
      <w:sz w:val="22"/>
      <w:szCs w:val="22"/>
      <w:lang w:val="el-GR" w:eastAsia="el-GR" w:bidi="ar-SA"/>
    </w:rPr>
  </w:style>
  <w:style w:type="paragraph" w:styleId="111" w:customStyle="1">
    <w:name w:val="Επικεφαλίδα 11"/>
    <w:basedOn w:val="Normal"/>
    <w:qFormat/>
    <w:rsid w:val="00a13711"/>
    <w:pPr>
      <w:keepNext w:val="true"/>
      <w:tabs>
        <w:tab w:val="clear" w:pos="709"/>
        <w:tab w:val="left" w:pos="1080" w:leader="none"/>
      </w:tabs>
      <w:spacing w:before="120" w:after="0"/>
      <w:jc w:val="both"/>
      <w:outlineLvl w:val="0"/>
    </w:pPr>
    <w:rPr>
      <w:rFonts w:ascii="Arial" w:hAnsi="Arial"/>
      <w:b/>
      <w:bCs/>
      <w:color w:val="FFFFFF"/>
      <w:sz w:val="20"/>
      <w:lang w:eastAsia="en-US"/>
    </w:rPr>
  </w:style>
  <w:style w:type="paragraph" w:styleId="21" w:customStyle="1">
    <w:name w:val="Επικεφαλίδα 21"/>
    <w:basedOn w:val="Normal"/>
    <w:qFormat/>
    <w:rsid w:val="00a13711"/>
    <w:pPr>
      <w:keepNext w:val="true"/>
      <w:shd w:val="clear" w:color="auto" w:fill="D9D9D9"/>
      <w:tabs>
        <w:tab w:val="clear" w:pos="709"/>
        <w:tab w:val="left" w:pos="1440" w:leader="none"/>
      </w:tabs>
      <w:spacing w:before="120" w:after="0"/>
      <w:jc w:val="both"/>
      <w:outlineLvl w:val="1"/>
    </w:pPr>
    <w:rPr>
      <w:rFonts w:ascii="Arial" w:hAnsi="Arial" w:cs="Arial"/>
      <w:b/>
      <w:bCs/>
      <w:i/>
      <w:iCs/>
      <w:sz w:val="22"/>
      <w:lang w:eastAsia="en-US"/>
    </w:rPr>
  </w:style>
  <w:style w:type="paragraph" w:styleId="31" w:customStyle="1">
    <w:name w:val="Επικεφαλίδα 31"/>
    <w:basedOn w:val="Normal"/>
    <w:qFormat/>
    <w:rsid w:val="00a13711"/>
    <w:pPr>
      <w:keepNext w:val="true"/>
      <w:spacing w:before="120" w:after="0"/>
      <w:jc w:val="both"/>
      <w:outlineLvl w:val="2"/>
    </w:pPr>
    <w:rPr>
      <w:rFonts w:ascii="Arial" w:hAnsi="Arial" w:cs="Arial"/>
      <w:b/>
      <w:bCs/>
      <w:sz w:val="22"/>
      <w:lang w:eastAsia="en-US"/>
    </w:rPr>
  </w:style>
  <w:style w:type="paragraph" w:styleId="41" w:customStyle="1">
    <w:name w:val="Επικεφαλίδα 41"/>
    <w:basedOn w:val="Normal"/>
    <w:qFormat/>
    <w:rsid w:val="00a13711"/>
    <w:pPr>
      <w:keepNext w:val="true"/>
      <w:tabs>
        <w:tab w:val="clear" w:pos="709"/>
        <w:tab w:val="left" w:pos="1260" w:leader="none"/>
      </w:tabs>
      <w:spacing w:before="120" w:after="0"/>
      <w:jc w:val="both"/>
      <w:outlineLvl w:val="3"/>
    </w:pPr>
    <w:rPr>
      <w:rFonts w:ascii="Arial" w:hAnsi="Arial"/>
      <w:bCs/>
      <w:i/>
      <w:shadow/>
      <w:sz w:val="20"/>
      <w:lang w:val="en-GB" w:eastAsia="en-US"/>
    </w:rPr>
  </w:style>
  <w:style w:type="paragraph" w:styleId="BalloonText">
    <w:name w:val="Balloon Text"/>
    <w:basedOn w:val="Normal"/>
    <w:qFormat/>
    <w:rsid w:val="00a13711"/>
    <w:pPr/>
    <w:rPr>
      <w:rFonts w:ascii="Tahoma" w:hAnsi="Tahoma" w:cs="Tahoma"/>
      <w:sz w:val="16"/>
      <w:szCs w:val="16"/>
    </w:rPr>
  </w:style>
  <w:style w:type="paragraph" w:styleId="Default" w:customStyle="1">
    <w:name w:val="Default"/>
    <w:qFormat/>
    <w:rsid w:val="00a13711"/>
    <w:pPr>
      <w:widowControl/>
      <w:bidi w:val="0"/>
      <w:jc w:val="left"/>
    </w:pPr>
    <w:rPr>
      <w:rFonts w:ascii="Verdana" w:hAnsi="Verdana" w:cs="Verdana" w:eastAsia="Times New Roman"/>
      <w:color w:val="000000"/>
      <w:kern w:val="0"/>
      <w:sz w:val="24"/>
      <w:szCs w:val="24"/>
      <w:lang w:val="el-GR" w:eastAsia="el-GR" w:bidi="ar-SA"/>
    </w:rPr>
  </w:style>
  <w:style w:type="paragraph" w:styleId="ListParagraph">
    <w:name w:val="List Paragraph"/>
    <w:basedOn w:val="Normal"/>
    <w:qFormat/>
    <w:rsid w:val="00a13711"/>
    <w:pPr>
      <w:spacing w:before="0" w:after="0"/>
      <w:ind w:left="720" w:hanging="0"/>
      <w:contextualSpacing/>
    </w:pPr>
    <w:rPr/>
  </w:style>
  <w:style w:type="paragraph" w:styleId="Style23" w:customStyle="1">
    <w:name w:val="Endnote Text"/>
    <w:basedOn w:val="Normal"/>
    <w:rsid w:val="00a13711"/>
    <w:pPr/>
    <w:rPr>
      <w:sz w:val="20"/>
      <w:szCs w:val="20"/>
      <w:lang w:eastAsia="ar-SA"/>
    </w:rPr>
  </w:style>
  <w:style w:type="paragraph" w:styleId="Productdescr" w:customStyle="1">
    <w:name w:val="product-descr"/>
    <w:basedOn w:val="Normal"/>
    <w:qFormat/>
    <w:rsid w:val="00a13711"/>
    <w:pPr>
      <w:spacing w:before="280" w:after="280"/>
    </w:pPr>
    <w:rPr>
      <w:rFonts w:ascii="Arial Unicode MS" w:hAnsi="Arial Unicode MS" w:eastAsia="Arial Unicode MS" w:cs="Arial Unicode MS"/>
      <w:lang w:eastAsia="ar-SA"/>
    </w:rPr>
  </w:style>
  <w:style w:type="paragraph" w:styleId="Foothanging" w:customStyle="1">
    <w:name w:val="foot_hanging"/>
    <w:basedOn w:val="Style21"/>
    <w:qFormat/>
    <w:rsid w:val="00a13711"/>
    <w:pPr>
      <w:ind w:left="426" w:hanging="426"/>
      <w:jc w:val="both"/>
    </w:pPr>
    <w:rPr>
      <w:rFonts w:ascii="Calibri" w:hAnsi="Calibri" w:cs="Calibri"/>
      <w:sz w:val="18"/>
      <w:szCs w:val="18"/>
      <w:lang w:val="en-IE" w:eastAsia="zh-CN"/>
    </w:rPr>
  </w:style>
  <w:style w:type="paragraph" w:styleId="FrameContents" w:customStyle="1">
    <w:name w:val="Frame Contents"/>
    <w:basedOn w:val="Normal"/>
    <w:qFormat/>
    <w:rsid w:val="00a13711"/>
    <w:pPr/>
    <w:rPr/>
  </w:style>
  <w:style w:type="paragraph" w:styleId="Style24" w:customStyle="1">
    <w:name w:val="Περιεχόμενα πίνακα"/>
    <w:basedOn w:val="Normal"/>
    <w:qFormat/>
    <w:rsid w:val="00a13711"/>
    <w:pPr>
      <w:suppressLineNumbers/>
    </w:pPr>
    <w:rPr/>
  </w:style>
  <w:style w:type="paragraph" w:styleId="Style25" w:customStyle="1">
    <w:name w:val="Επικεφαλίδα πίνακα"/>
    <w:basedOn w:val="Style24"/>
    <w:qFormat/>
    <w:rsid w:val="00a13711"/>
    <w:pPr>
      <w:jc w:val="center"/>
    </w:pPr>
    <w:rPr>
      <w:b/>
      <w:bCs/>
    </w:rPr>
  </w:style>
  <w:style w:type="paragraph" w:styleId="12" w:customStyle="1">
    <w:name w:val="Χωρίς διάστιχο1"/>
    <w:qFormat/>
    <w:rsid w:val="00a13711"/>
    <w:pPr>
      <w:widowControl/>
      <w:bidi w:val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ar-SA" w:val="el-GR" w:bidi="ar-SA"/>
    </w:rPr>
  </w:style>
  <w:style w:type="paragraph" w:styleId="Style26" w:customStyle="1">
    <w:name w:val="Προμορφοποιημένο κείμενο"/>
    <w:basedOn w:val="Normal"/>
    <w:qFormat/>
    <w:rsid w:val="00a13711"/>
    <w:pPr/>
    <w:rPr>
      <w:rFonts w:ascii="Liberation Mono" w:hAnsi="Liberation Mono" w:eastAsia="Liberation Mono" w:cs="Liberation Mono"/>
      <w:sz w:val="20"/>
      <w:szCs w:val="20"/>
    </w:rPr>
  </w:style>
  <w:style w:type="numbering" w:styleId="NoList" w:default="1">
    <w:name w:val="No List"/>
    <w:uiPriority w:val="99"/>
    <w:semiHidden/>
    <w:unhideWhenUsed/>
    <w:qFormat/>
  </w:style>
  <w:style w:type="numbering" w:styleId="WW8Num2" w:customStyle="1">
    <w:name w:val="WW8Num2"/>
    <w:qFormat/>
    <w:rsid w:val="00a13711"/>
  </w:style>
  <w:style w:type="numbering" w:styleId="WW8Num3" w:customStyle="1">
    <w:name w:val="WW8Num3"/>
    <w:qFormat/>
    <w:rsid w:val="00a13711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wmf"/><Relationship Id="rId3" Type="http://schemas.openxmlformats.org/officeDocument/2006/relationships/header" Target="header1.xml"/><Relationship Id="rId4" Type="http://schemas.openxmlformats.org/officeDocument/2006/relationships/footer" Target="footer1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Application>LibreOffice/6.1.6.3$Windows_X86_64 LibreOffice_project/5896ab1714085361c45cf540f76f60673dd96a72</Application>
  <Pages>12</Pages>
  <Words>3047</Words>
  <Characters>18758</Characters>
  <CharactersWithSpaces>22211</CharactersWithSpaces>
  <Paragraphs>1167</Paragraphs>
  <Company>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2023-12-05T10:52:00Z</dcterms:created>
  <dc:creator>.</dc:creator>
  <dc:description/>
  <dc:language>el-GR</dc:language>
  <cp:lastModifiedBy/>
  <cp:lastPrinted>2023-12-05T10:56:00Z</cp:lastPrinted>
  <dcterms:modified xsi:type="dcterms:W3CDTF">2023-12-07T13:48:23Z</dcterms:modified>
  <cp:revision>5</cp:revision>
  <dc:subject/>
  <dc:title>ΔΗΜΟΣ  ΚΕΡΚΥΡΑΙΩΝ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.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