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Calibri" w:hAnsi="Calibri" w:eastAsia="Times New Roman" w:cs="Calibri"/>
          <w:b/>
          <w:b/>
          <w:lang w:eastAsia="el-GR" w:bidi="ar-SA"/>
        </w:rPr>
      </w:pPr>
      <w:r>
        <w:rPr>
          <w:rFonts w:eastAsia="Times New Roman" w:cs="Calibri"/>
          <w:b/>
          <w:lang w:eastAsia="el-GR" w:bidi="ar-SA"/>
        </w:rPr>
      </w:r>
    </w:p>
    <w:p>
      <w:pPr>
        <w:pStyle w:val="Normal"/>
        <w:tabs>
          <w:tab w:val="clear" w:pos="720"/>
          <w:tab w:val="left" w:pos="360" w:leader="none"/>
        </w:tabs>
        <w:jc w:val="both"/>
        <w:rPr>
          <w:rFonts w:ascii="Calibri" w:hAnsi="Calibri" w:eastAsia="Times New Roman" w:cs="Calibri"/>
          <w:b/>
          <w:b/>
          <w:lang w:eastAsia="el-GR" w:bidi="ar-SA"/>
        </w:rPr>
      </w:pPr>
      <w:r>
        <w:rPr>
          <w:rFonts w:eastAsia="Times New Roman" w:cs="Calibri"/>
          <w:b/>
          <w:lang w:eastAsia="el-GR" w:bidi="ar-SA"/>
        </w:rPr>
      </w:r>
    </w:p>
    <w:p>
      <w:pPr>
        <w:pStyle w:val="Normal"/>
        <w:tabs>
          <w:tab w:val="clear" w:pos="720"/>
          <w:tab w:val="left" w:pos="360" w:leader="none"/>
        </w:tabs>
        <w:jc w:val="both"/>
        <w:rPr>
          <w:rFonts w:ascii="Calibri" w:hAnsi="Calibri" w:eastAsia="Times New Roman" w:cs="Calibri"/>
          <w:b/>
          <w:b/>
          <w:lang w:eastAsia="el-GR" w:bidi="ar-SA"/>
        </w:rPr>
      </w:pPr>
      <w:r>
        <w:rPr>
          <w:rFonts w:eastAsia="Times New Roman" w:cs="Calibri"/>
          <w:b/>
          <w:lang w:eastAsia="el-GR" w:bidi="ar-SA"/>
        </w:rPr>
      </w:r>
    </w:p>
    <w:p>
      <w:pPr>
        <w:pStyle w:val="Normal"/>
        <w:tabs>
          <w:tab w:val="clear" w:pos="720"/>
          <w:tab w:val="left" w:pos="360" w:leader="none"/>
        </w:tabs>
        <w:jc w:val="both"/>
        <w:rPr>
          <w:rFonts w:ascii="Calibri" w:hAnsi="Calibri" w:eastAsia="Times New Roman" w:cs="Calibri"/>
          <w:b/>
          <w:b/>
          <w:lang w:eastAsia="el-GR" w:bidi="ar-SA"/>
        </w:rPr>
      </w:pPr>
      <w:r>
        <w:rPr>
          <w:rFonts w:eastAsia="Times New Roman" w:cs="Calibri"/>
          <w:b/>
          <w:lang w:eastAsia="el-GR" w:bidi="ar-SA"/>
        </w:rPr>
      </w:r>
    </w:p>
    <w:p>
      <w:pPr>
        <w:pStyle w:val="Normal"/>
        <w:tabs>
          <w:tab w:val="clear" w:pos="720"/>
          <w:tab w:val="left" w:pos="360" w:leader="none"/>
        </w:tabs>
        <w:jc w:val="both"/>
        <w:rPr>
          <w:rFonts w:ascii="Calibri" w:hAnsi="Calibri" w:eastAsia="Times New Roman" w:cs="Calibri"/>
          <w:b/>
          <w:b/>
          <w:lang w:eastAsia="el-GR" w:bidi="ar-SA"/>
        </w:rPr>
      </w:pPr>
      <w:r>
        <w:rPr>
          <w:rFonts w:eastAsia="Times New Roman" w:cs="Calibri"/>
          <w:b/>
          <w:lang w:eastAsia="el-GR" w:bidi="ar-SA"/>
        </w:rPr>
      </w:r>
    </w:p>
    <w:p>
      <w:pPr>
        <w:pStyle w:val="Normal"/>
        <w:tabs>
          <w:tab w:val="clear" w:pos="720"/>
          <w:tab w:val="left" w:pos="360" w:leader="none"/>
        </w:tabs>
        <w:jc w:val="both"/>
        <w:rPr>
          <w:rFonts w:ascii="Calibri" w:hAnsi="Calibri" w:eastAsia="Times New Roman" w:cs="Calibri"/>
          <w:b/>
          <w:b/>
          <w:lang w:eastAsia="el-GR" w:bidi="ar-SA"/>
        </w:rPr>
      </w:pPr>
      <w:r>
        <w:rPr>
          <w:rFonts w:eastAsia="Times New Roman" w:cs="Calibri"/>
          <w:b/>
          <w:lang w:eastAsia="el-GR" w:bidi="ar-SA"/>
        </w:rPr>
      </w:r>
    </w:p>
    <w:p>
      <w:pPr>
        <w:pStyle w:val="Normal"/>
        <w:tabs>
          <w:tab w:val="clear" w:pos="720"/>
          <w:tab w:val="left" w:pos="360" w:leader="none"/>
        </w:tabs>
        <w:jc w:val="both"/>
        <w:rPr>
          <w:rFonts w:ascii="Times New Roman" w:hAnsi="Times New Roman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l-GR" w:bidi="ar-SA"/>
        </w:rPr>
      </w:r>
    </w:p>
    <w:p>
      <w:pPr>
        <w:pStyle w:val="Normal"/>
        <w:spacing w:lineRule="auto" w:line="276" w:before="0" w:after="20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el-GR" w:bidi="ar-SA"/>
        </w:rPr>
        <w:drawing>
          <wp:anchor behindDoc="0" distT="0" distB="0" distL="114300" distR="119380" simplePos="0" locked="0" layoutInCell="1" allowOverlap="1" relativeHeight="2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0" t="0" r="0" b="0"/>
            <wp:wrapNone/>
            <wp:docPr id="1" name="Εικόνα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eastAsia="Times New Roman" w:cs="Calibri"/>
          <w:b/>
          <w:b/>
          <w:bCs/>
          <w:sz w:val="20"/>
          <w:szCs w:val="20"/>
          <w:lang w:eastAsia="el-GR" w:bidi="ar-SA"/>
        </w:rPr>
      </w:pPr>
      <w:r>
        <w:rPr>
          <w:rFonts w:eastAsia="Times New Roman" w:cs="Calibri"/>
          <w:b/>
          <w:bCs/>
          <w:sz w:val="20"/>
          <w:szCs w:val="20"/>
          <w:lang w:eastAsia="el-GR" w:bidi="ar-SA"/>
        </w:rPr>
      </w:r>
    </w:p>
    <w:p>
      <w:pPr>
        <w:pStyle w:val="Normal"/>
        <w:rPr>
          <w:rFonts w:ascii="Calibri" w:hAnsi="Calibri" w:eastAsia="Times New Roman" w:cs="Calibri"/>
          <w:b/>
          <w:b/>
          <w:bCs/>
          <w:sz w:val="20"/>
          <w:szCs w:val="20"/>
          <w:lang w:eastAsia="el-GR" w:bidi="ar-SA"/>
        </w:rPr>
      </w:pPr>
      <w:r>
        <w:rPr>
          <w:rFonts w:eastAsia="Times New Roman" w:cs="Calibri"/>
          <w:b/>
          <w:bCs/>
          <w:sz w:val="20"/>
          <w:szCs w:val="20"/>
          <w:lang w:eastAsia="el-GR" w:bidi="ar-SA"/>
        </w:rPr>
        <w:t>ΕΛΛΗΝΙΚΗ ΔΗΜΟΚΡΑΤΙΑ</w:t>
      </w:r>
    </w:p>
    <w:p>
      <w:pPr>
        <w:pStyle w:val="Normal"/>
        <w:rPr>
          <w:rFonts w:ascii="Calibri" w:hAnsi="Calibri" w:eastAsia="Times New Roman" w:cs="Calibri"/>
          <w:b/>
          <w:b/>
          <w:bCs/>
          <w:sz w:val="20"/>
          <w:szCs w:val="20"/>
          <w:lang w:eastAsia="el-GR" w:bidi="ar-SA"/>
        </w:rPr>
      </w:pPr>
      <w:r>
        <w:rPr>
          <w:rFonts w:eastAsia="Times New Roman" w:cs="Calibri"/>
          <w:b/>
          <w:bCs/>
          <w:sz w:val="20"/>
          <w:szCs w:val="20"/>
          <w:lang w:eastAsia="el-GR" w:bidi="ar-SA"/>
        </w:rPr>
        <w:t xml:space="preserve">ΔΗΜΟΣ ΚΕΝΤΡΙΚΗΣ ΚΕΡΚΥΡΑΣ </w:t>
      </w:r>
    </w:p>
    <w:p>
      <w:pPr>
        <w:pStyle w:val="Normal"/>
        <w:rPr>
          <w:rFonts w:ascii="Calibri" w:hAnsi="Calibri" w:eastAsia="Times New Roman" w:cs="Calibri"/>
          <w:b/>
          <w:b/>
          <w:bCs/>
          <w:sz w:val="20"/>
          <w:szCs w:val="20"/>
          <w:lang w:eastAsia="el-GR" w:bidi="ar-SA"/>
        </w:rPr>
      </w:pPr>
      <w:r>
        <w:rPr>
          <w:rFonts w:eastAsia="Times New Roman" w:cs="Calibri"/>
          <w:b/>
          <w:bCs/>
          <w:sz w:val="20"/>
          <w:szCs w:val="20"/>
          <w:lang w:eastAsia="el-GR" w:bidi="ar-SA"/>
        </w:rPr>
        <w:t xml:space="preserve">&amp; ΔΙΑΠΟΝΤΙΩΝ ΝΗΣΩΝ </w:t>
      </w:r>
    </w:p>
    <w:p>
      <w:pPr>
        <w:pStyle w:val="Normal"/>
        <w:spacing w:lineRule="auto" w:line="276"/>
        <w:rPr>
          <w:rFonts w:ascii="Calibri" w:hAnsi="Calibri" w:eastAsia="Times New Roman" w:cs="Calibri"/>
          <w:b/>
          <w:b/>
          <w:sz w:val="20"/>
          <w:szCs w:val="20"/>
          <w:lang w:eastAsia="el-GR" w:bidi="ar-SA"/>
        </w:rPr>
      </w:pPr>
      <w:r>
        <w:rPr>
          <w:rFonts w:eastAsia="Times New Roman" w:cs="Calibri"/>
          <w:b/>
          <w:sz w:val="20"/>
          <w:szCs w:val="20"/>
          <w:lang w:eastAsia="el-GR" w:bidi="ar-SA"/>
        </w:rPr>
        <w:t>ΔΙΕΥΘΥΝΣΗ ΕΠΙΧΕΙΡΗΣΙΑΚΟΥ ΕΡΓΟΥ</w:t>
      </w:r>
    </w:p>
    <w:p>
      <w:pPr>
        <w:pStyle w:val="Normal"/>
        <w:spacing w:lineRule="auto" w:line="276"/>
        <w:rPr>
          <w:rFonts w:ascii="Calibri" w:hAnsi="Calibri" w:eastAsia="Times New Roman" w:cs="Calibri"/>
          <w:b/>
          <w:b/>
          <w:sz w:val="20"/>
          <w:szCs w:val="20"/>
          <w:lang w:eastAsia="el-GR" w:bidi="ar-SA"/>
        </w:rPr>
      </w:pPr>
      <w:r>
        <w:rPr>
          <w:rFonts w:eastAsia="Times New Roman" w:cs="Calibri"/>
          <w:b/>
          <w:sz w:val="20"/>
          <w:szCs w:val="20"/>
          <w:lang w:eastAsia="el-GR" w:bidi="ar-SA"/>
        </w:rPr>
        <w:t xml:space="preserve">ΤΜΗΜΑ ΠΟΛΙΤΙΚΗΣ ΠΡΟΣΤΑΣΙΑΣ </w:t>
      </w:r>
    </w:p>
    <w:p>
      <w:pPr>
        <w:pStyle w:val="Normal"/>
        <w:spacing w:lineRule="auto" w:line="276"/>
        <w:rPr>
          <w:rFonts w:ascii="Calibri" w:hAnsi="Calibri" w:eastAsia="Times New Roman" w:cs="Calibri"/>
          <w:b/>
          <w:b/>
          <w:sz w:val="20"/>
          <w:szCs w:val="20"/>
          <w:lang w:eastAsia="el-GR" w:bidi="ar-SA"/>
        </w:rPr>
      </w:pPr>
      <w:r>
        <w:rPr>
          <w:rFonts w:eastAsia="Times New Roman" w:cs="Calibri"/>
          <w:b/>
          <w:sz w:val="20"/>
          <w:szCs w:val="20"/>
          <w:lang w:eastAsia="el-GR" w:bidi="ar-SA"/>
        </w:rPr>
      </w:r>
    </w:p>
    <w:p>
      <w:pPr>
        <w:pStyle w:val="Normal"/>
        <w:tabs>
          <w:tab w:val="clear" w:pos="720"/>
          <w:tab w:val="left" w:pos="7680" w:leader="none"/>
        </w:tabs>
        <w:spacing w:lineRule="auto" w:line="276"/>
        <w:rPr>
          <w:rFonts w:ascii="Calibri" w:hAnsi="Calibri" w:eastAsia="Times New Roman" w:cs="Calibri"/>
          <w:b/>
          <w:b/>
          <w:sz w:val="20"/>
          <w:szCs w:val="20"/>
          <w:lang w:eastAsia="el-GR" w:bidi="ar-SA"/>
        </w:rPr>
      </w:pPr>
      <w:r>
        <w:rPr>
          <w:rFonts w:eastAsia="Times New Roman" w:cs="Calibri"/>
          <w:b/>
          <w:sz w:val="20"/>
          <w:szCs w:val="20"/>
          <w:lang w:eastAsia="el-GR" w:bidi="ar-SA"/>
        </w:rPr>
        <w:tab/>
      </w:r>
    </w:p>
    <w:p>
      <w:pPr>
        <w:pStyle w:val="Normal"/>
        <w:spacing w:lineRule="auto" w:line="276" w:before="0" w:after="200"/>
        <w:jc w:val="center"/>
        <w:rPr>
          <w:rFonts w:ascii="Calibri" w:hAnsi="Calibri" w:eastAsia="Times New Roman" w:cs="Calibri"/>
          <w:b/>
          <w:b/>
          <w:bCs/>
          <w:sz w:val="24"/>
          <w:szCs w:val="24"/>
          <w:u w:val="single"/>
          <w:lang w:eastAsia="el-GR" w:bidi="ar-SA"/>
        </w:rPr>
      </w:pPr>
      <w:r>
        <w:rPr>
          <w:rFonts w:eastAsia="Times New Roman" w:cs="Calibri"/>
          <w:b/>
          <w:bCs/>
          <w:sz w:val="24"/>
          <w:szCs w:val="24"/>
          <w:u w:val="single"/>
          <w:lang w:eastAsia="el-GR" w:bidi="ar-SA"/>
        </w:rPr>
        <w:t>ΥΠΟΔΕΙΓΜΑ ΟΙΚΟΝΟΜΙΚΗΣ ΠΡΟΣΦΟΡΑΣ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0"/>
        <w:rPr>
          <w:rFonts w:ascii="Calibri" w:hAnsi="Calibri" w:eastAsia="Times New Roman" w:cs="Tahoma"/>
          <w:b/>
          <w:b/>
          <w:bCs/>
          <w:i/>
          <w:i/>
          <w:kern w:val="2"/>
          <w:lang w:eastAsia="el-GR" w:bidi="ar-SA"/>
        </w:rPr>
      </w:pPr>
      <w:r>
        <w:rPr>
          <w:rFonts w:eastAsia="Times New Roman" w:cs="Times New Roman"/>
          <w:b/>
          <w:bCs/>
          <w:kern w:val="2"/>
          <w:lang w:eastAsia="el-GR" w:bidi="ar-SA"/>
        </w:rPr>
        <w:t>« ΕΡΓΑΣΙΕΣ ΚΑΘΑΡΙΣΜΟΥ ΑΠΟ ΧΟΡΤΑ, ΘΑΜΝΟΥΣ ΚΑΙ ΚΛΑΔΙΑ ΔΕΝΤΡΩΝ ΓΙΑ ΤΗΝ ΑΠΟΦΥΓΗ ΠΥΡΚΑΓΙΑΣ ΣΤΗ Δ.Ε. ΦΑΙΑΚΩΝ</w:t>
      </w:r>
      <w:r>
        <w:rPr>
          <w:rFonts w:eastAsia="Times New Roman" w:cs="Tahoma"/>
          <w:b/>
          <w:bCs/>
          <w:i/>
          <w:kern w:val="2"/>
          <w:lang w:eastAsia="el-GR" w:bidi="ar-SA"/>
        </w:rPr>
        <w:t>»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0"/>
        <w:rPr>
          <w:rFonts w:ascii="Calibri" w:hAnsi="Calibri" w:eastAsia="Times New Roman" w:cs="Times New Roman"/>
          <w:b/>
          <w:b/>
          <w:bCs/>
          <w:i/>
          <w:i/>
          <w:kern w:val="2"/>
          <w:sz w:val="24"/>
          <w:szCs w:val="48"/>
          <w:lang w:eastAsia="el-GR" w:bidi="ar-SA"/>
        </w:rPr>
      </w:pPr>
      <w:r>
        <w:rPr>
          <w:rFonts w:eastAsia="Times New Roman" w:cs="Arial"/>
          <w:b/>
          <w:lang w:eastAsia="el-GR" w:bidi="ar-SA"/>
        </w:rPr>
        <w:t xml:space="preserve">Κ.Α. 70.05.6279.024: </w:t>
      </w:r>
      <w:r>
        <w:rPr>
          <w:rFonts w:eastAsia="Times New Roman" w:cs="Calibri"/>
          <w:b/>
          <w:bCs/>
          <w:lang w:eastAsia="el-GR" w:bidi="ar-SA"/>
        </w:rPr>
        <w:t xml:space="preserve">37.000,00 </w:t>
      </w:r>
      <w:r>
        <w:rPr>
          <w:rFonts w:eastAsia="Times New Roman" w:cs="Arial"/>
          <w:b/>
          <w:lang w:eastAsia="el-GR" w:bidi="ar-SA"/>
        </w:rPr>
        <w:t>€</w:t>
      </w:r>
    </w:p>
    <w:p>
      <w:pPr>
        <w:pStyle w:val="Normal"/>
        <w:spacing w:lineRule="auto" w:line="276" w:before="0" w:after="200"/>
        <w:jc w:val="center"/>
        <w:rPr>
          <w:rFonts w:ascii="Calibri" w:hAnsi="Calibri" w:eastAsia="Times New Roman" w:cs="Calibri"/>
          <w:b/>
          <w:b/>
          <w:bCs/>
          <w:lang w:eastAsia="el-GR" w:bidi="ar-SA"/>
        </w:rPr>
      </w:pPr>
      <w:r>
        <w:rPr>
          <w:rFonts w:eastAsia="Times New Roman" w:cs="Calibri"/>
          <w:b/>
          <w:lang w:eastAsia="el-GR" w:bidi="ar-SA"/>
        </w:rPr>
        <w:t>ΕΝΔΕΙΚΤΙΚΟΣ ΠΡΟΎΠΟΛΟΓΙΣΜΟΣ ΜΕΛΕΤΗΣ: 29.561,60 € (με Φ.Π.Α. 24%)</w:t>
      </w:r>
      <w:bookmarkStart w:id="0" w:name="_Hlk108747321"/>
      <w:bookmarkEnd w:id="0"/>
    </w:p>
    <w:p>
      <w:pPr>
        <w:pStyle w:val="Normal"/>
        <w:spacing w:lineRule="auto" w:line="276" w:before="0" w:after="200"/>
        <w:ind w:right="-241" w:hanging="0"/>
        <w:jc w:val="center"/>
        <w:rPr>
          <w:rFonts w:ascii="Calibri" w:hAnsi="Calibri" w:eastAsia="Times New Roman" w:cs="Arial"/>
          <w:b/>
          <w:b/>
          <w:lang w:eastAsia="el-GR" w:bidi="ar-SA"/>
        </w:rPr>
      </w:pPr>
      <w:r>
        <w:rPr>
          <w:rFonts w:eastAsia="Times New Roman" w:cs="Arial"/>
          <w:b/>
          <w:lang w:eastAsia="el-GR" w:bidi="ar-SA"/>
        </w:rPr>
      </w:r>
    </w:p>
    <w:tbl>
      <w:tblPr>
        <w:tblpPr w:bottomFromText="0" w:horzAnchor="margin" w:leftFromText="180" w:rightFromText="180" w:tblpX="0" w:tblpXSpec="center" w:tblpY="388" w:topFromText="0" w:vertAnchor="text"/>
        <w:tblW w:w="1051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0"/>
        <w:gridCol w:w="2319"/>
        <w:gridCol w:w="1133"/>
        <w:gridCol w:w="1277"/>
        <w:gridCol w:w="1134"/>
        <w:gridCol w:w="1417"/>
        <w:gridCol w:w="1275"/>
        <w:gridCol w:w="1"/>
        <w:gridCol w:w="1418"/>
      </w:tblGrid>
      <w:tr>
        <w:trPr>
          <w:trHeight w:val="1134" w:hRule="atLeast"/>
          <w:cantSplit w:val="true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6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8"/>
                <w:lang w:eastAsia="el-GR" w:bidi="ar-SA"/>
              </w:rPr>
              <w:t>Α/Α</w:t>
            </w:r>
          </w:p>
        </w:tc>
        <w:tc>
          <w:tcPr>
            <w:tcW w:w="2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ΠΕΡΙΓΡΑΦΗ ΠΑΡΕΧΟΜΕΝΗΣ ΥΠΗΡΕΣΙΑΣ</w:t>
            </w:r>
          </w:p>
        </w:tc>
        <w:tc>
          <w:tcPr>
            <w:tcW w:w="1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CPV</w:t>
            </w: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ΠΟΣΟΤΗΤΑ</w:t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417" w:type="dxa"/>
            <w:tcBorders>
              <w:top w:val="single" w:sz="8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ΠΡΟΫΠ/ΣΜΟΥ</w:t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ΠΡΟΣΦΟΡΑΣ</w:t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419" w:type="dxa"/>
            <w:gridSpan w:val="2"/>
            <w:tcBorders>
              <w:top w:val="single" w:sz="8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 xml:space="preserve">ΣΥΝΟΛΟ ΚΑΘΑΡΗΣ ΑΞΙΑΣ ΧΩΡΙΣ ΦΠΑ   </w:t>
            </w:r>
          </w:p>
        </w:tc>
      </w:tr>
      <w:tr>
        <w:trPr>
          <w:trHeight w:val="60" w:hRule="atLeast"/>
        </w:trPr>
        <w:tc>
          <w:tcPr>
            <w:tcW w:w="54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231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13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27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13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2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</w:tr>
      <w:tr>
        <w:trPr>
          <w:trHeight w:val="600" w:hRule="atLeast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</w:t>
            </w:r>
          </w:p>
        </w:tc>
        <w:tc>
          <w:tcPr>
            <w:tcW w:w="23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ΚΑΘΑΡΙΣΜΟΣ ΠΑΡΟΔΙΑΣ ΑΝΕΠΙΘΥΜΗΤΗΣ ΒΛΑΣΤΗΣΗΣ ΕΚΤΟΣ ΟΙΚΙΣΜΩΝ</w:t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val="en-US" w:eastAsia="el-GR" w:bidi="ar-SA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el-GR" w:bidi="ar-SA"/>
              </w:rPr>
              <w:t>77312000-0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ΧΙΛΙΟΜΕΤΡΟ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124,00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160,00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</w:tr>
      <w:tr>
        <w:trPr>
          <w:trHeight w:val="600" w:hRule="atLeast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2</w:t>
            </w:r>
          </w:p>
        </w:tc>
        <w:tc>
          <w:tcPr>
            <w:tcW w:w="23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ΚΑΘΑΡΙΣΜΟΣ ΑΝΕΠΙΘΥΜΗΤΗΣ ΒΛΑΣΤΗΣΗΣ ΣΕ ΙΔΙΩΤΙΚΑ ΓΗΠΕΔΑ</w:t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sz w:val="18"/>
                <w:szCs w:val="18"/>
                <w:lang w:eastAsia="el-GR" w:bidi="ar-SA"/>
              </w:rPr>
              <w:t>77312000-0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ΣΤΡΕΜΜΑ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highlight w:val="red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12,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ID" w:eastAsia="el-GR" w:bidi="ar-SA"/>
              </w:rPr>
              <w:t>5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320,00</w:t>
            </w:r>
            <w:bookmarkStart w:id="1" w:name="_GoBack"/>
            <w:bookmarkEnd w:id="1"/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 w:ascii="Times New Roman" w:hAnsi="Times New Roman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  <w:tc>
          <w:tcPr>
            <w:tcW w:w="1419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Calibri"/>
                <w:b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Calibri" w:ascii="Times New Roman" w:hAnsi="Times New Roman"/>
                <w:b/>
                <w:bCs/>
                <w:color w:val="000000"/>
                <w:sz w:val="24"/>
                <w:szCs w:val="24"/>
                <w:lang w:eastAsia="el-GR" w:bidi="ar-SA"/>
              </w:rPr>
            </w:r>
          </w:p>
        </w:tc>
      </w:tr>
      <w:tr>
        <w:trPr>
          <w:trHeight w:val="397" w:hRule="atLeast"/>
        </w:trPr>
        <w:tc>
          <w:tcPr>
            <w:tcW w:w="3992" w:type="dxa"/>
            <w:gridSpan w:val="3"/>
            <w:tcBorders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Times New Roman"/>
                <w:b/>
                <w:b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el-GR" w:bidi="ar-SA"/>
              </w:rPr>
            </w:r>
          </w:p>
        </w:tc>
        <w:tc>
          <w:tcPr>
            <w:tcW w:w="5104" w:type="dxa"/>
            <w:gridSpan w:val="5"/>
            <w:tcBorders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ΦΠΑ 24%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</w:tr>
      <w:tr>
        <w:trPr>
          <w:trHeight w:val="397" w:hRule="atLeast"/>
        </w:trPr>
        <w:tc>
          <w:tcPr>
            <w:tcW w:w="3992" w:type="dxa"/>
            <w:gridSpan w:val="3"/>
            <w:tcBorders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Times New Roman"/>
                <w:b/>
                <w:b/>
                <w:i/>
                <w:i/>
                <w:sz w:val="24"/>
                <w:szCs w:val="24"/>
                <w:lang w:eastAsia="el-GR" w:bidi="ar-SA"/>
              </w:rPr>
            </w:pPr>
            <w:r>
              <w:rPr>
                <w:rFonts w:eastAsia="Times New Roman" w:cs="Times New Roman"/>
                <w:b/>
                <w:i/>
                <w:sz w:val="24"/>
                <w:szCs w:val="24"/>
                <w:lang w:eastAsia="el-GR" w:bidi="ar-SA"/>
              </w:rPr>
            </w:r>
          </w:p>
        </w:tc>
        <w:tc>
          <w:tcPr>
            <w:tcW w:w="5104" w:type="dxa"/>
            <w:gridSpan w:val="5"/>
            <w:tcBorders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ΣΥΝΟΛΟ ΔΑΠΑΝΗΣ ΜΕ ΦΠΑ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Times New Roman" w:cs="Calibri"/>
                <w:b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r>
          </w:p>
        </w:tc>
      </w:tr>
    </w:tbl>
    <w:p>
      <w:pPr>
        <w:pStyle w:val="Normal"/>
        <w:spacing w:lineRule="auto" w:line="276" w:before="0" w:after="200"/>
        <w:rPr>
          <w:rFonts w:ascii="Calibri" w:hAnsi="Calibri" w:eastAsia="Times New Roman" w:cs="Calibri"/>
          <w:b/>
          <w:b/>
          <w:bCs/>
          <w:sz w:val="24"/>
          <w:szCs w:val="24"/>
          <w:lang w:eastAsia="el-GR" w:bidi="ar-SA"/>
        </w:rPr>
      </w:pPr>
      <w:r>
        <w:rPr>
          <w:rFonts w:eastAsia="Times New Roman" w:cs="Calibri"/>
          <w:b/>
          <w:bCs/>
          <w:sz w:val="24"/>
          <w:szCs w:val="24"/>
          <w:lang w:eastAsia="el-GR" w:bidi="ar-SA"/>
        </w:rPr>
      </w:r>
    </w:p>
    <w:p>
      <w:pPr>
        <w:pStyle w:val="Normal"/>
        <w:tabs>
          <w:tab w:val="clear" w:pos="720"/>
          <w:tab w:val="left" w:pos="8133" w:leader="none"/>
        </w:tabs>
        <w:spacing w:lineRule="auto" w:line="276" w:before="0" w:after="200"/>
        <w:rPr>
          <w:rFonts w:ascii="Calibri" w:hAnsi="Calibri" w:eastAsia="Times New Roman" w:cs="Times New Roman"/>
          <w:lang w:eastAsia="el-GR" w:bidi="ar-SA"/>
        </w:rPr>
      </w:pPr>
      <w:r>
        <w:rPr>
          <w:rFonts w:eastAsia="Times New Roman" w:cs="Times New Roman"/>
          <w:lang w:eastAsia="el-GR" w:bidi="ar-SA"/>
        </w:rPr>
        <w:tab/>
      </w:r>
    </w:p>
    <w:p>
      <w:pPr>
        <w:pStyle w:val="Normal"/>
        <w:jc w:val="center"/>
        <w:rPr>
          <w:rFonts w:ascii="Calibri" w:hAnsi="Calibri" w:eastAsia="Times New Roman" w:cs="Arial"/>
          <w:b/>
          <w:b/>
          <w:sz w:val="20"/>
          <w:szCs w:val="20"/>
          <w:lang w:eastAsia="el-GR" w:bidi="ar-SA"/>
        </w:rPr>
      </w:pPr>
      <w:r>
        <w:rPr>
          <w:rFonts w:eastAsia="Times New Roman" w:cs="Arial"/>
          <w:b/>
          <w:sz w:val="20"/>
          <w:szCs w:val="20"/>
          <w:lang w:eastAsia="el-GR" w:bidi="ar-SA"/>
        </w:rPr>
        <w:t xml:space="preserve">Κέρκυρα,     /       /2024 </w:t>
      </w:r>
    </w:p>
    <w:p>
      <w:pPr>
        <w:pStyle w:val="Normal"/>
        <w:jc w:val="both"/>
        <w:rPr>
          <w:rFonts w:ascii="Calibri" w:hAnsi="Calibri" w:eastAsia="Times New Roman" w:cs="Arial"/>
          <w:b/>
          <w:b/>
          <w:sz w:val="20"/>
          <w:szCs w:val="20"/>
          <w:lang w:eastAsia="el-GR" w:bidi="ar-SA"/>
        </w:rPr>
      </w:pPr>
      <w:r>
        <w:rPr>
          <w:rFonts w:eastAsia="Times New Roman" w:cs="Arial"/>
          <w:b/>
          <w:sz w:val="20"/>
          <w:szCs w:val="20"/>
          <w:lang w:eastAsia="el-GR" w:bidi="ar-SA"/>
        </w:rPr>
      </w:r>
    </w:p>
    <w:p>
      <w:pPr>
        <w:pStyle w:val="Normal"/>
        <w:jc w:val="both"/>
        <w:rPr>
          <w:rFonts w:ascii="Calibri" w:hAnsi="Calibri" w:eastAsia="Times New Roman" w:cs="Arial"/>
          <w:b/>
          <w:b/>
          <w:sz w:val="20"/>
          <w:szCs w:val="20"/>
          <w:lang w:eastAsia="el-GR" w:bidi="ar-SA"/>
        </w:rPr>
      </w:pPr>
      <w:r>
        <w:rPr>
          <w:rFonts w:eastAsia="Times New Roman" w:cs="Arial"/>
          <w:b/>
          <w:sz w:val="20"/>
          <w:szCs w:val="20"/>
          <w:lang w:eastAsia="el-GR" w:bidi="ar-SA"/>
        </w:rPr>
        <w:t xml:space="preserve">                                                                                                                               </w:t>
      </w:r>
      <w:r>
        <w:rPr>
          <w:rFonts w:eastAsia="Times New Roman" w:cs="Arial"/>
          <w:b/>
          <w:sz w:val="20"/>
          <w:szCs w:val="20"/>
          <w:lang w:eastAsia="el-GR" w:bidi="ar-SA"/>
        </w:rPr>
        <w:t>Ο ΠΡΟΣΦΕΡΩΝ</w:t>
      </w:r>
    </w:p>
    <w:p>
      <w:pPr>
        <w:pStyle w:val="Normal"/>
        <w:jc w:val="both"/>
        <w:rPr>
          <w:rFonts w:ascii="Calibri" w:hAnsi="Calibri" w:eastAsia="Times New Roman" w:cs="Arial"/>
          <w:b/>
          <w:b/>
          <w:sz w:val="20"/>
          <w:szCs w:val="20"/>
          <w:lang w:eastAsia="el-GR" w:bidi="ar-SA"/>
        </w:rPr>
      </w:pPr>
      <w:r>
        <w:rPr>
          <w:rFonts w:eastAsia="Times New Roman" w:cs="Arial"/>
          <w:b/>
          <w:sz w:val="20"/>
          <w:szCs w:val="20"/>
          <w:lang w:eastAsia="el-GR" w:bidi="ar-SA"/>
        </w:rPr>
      </w:r>
    </w:p>
    <w:p>
      <w:pPr>
        <w:pStyle w:val="Normal"/>
        <w:rPr>
          <w:rFonts w:ascii="Calibri" w:hAnsi="Calibri" w:eastAsia="Calibri" w:cs="Times New Roman"/>
        </w:rPr>
      </w:pPr>
      <w:r>
        <w:rPr>
          <w:rFonts w:eastAsia="Calibri" w:cs="Times New Roman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l-GR" w:bidi="ar-SA"/>
        </w:rPr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rPr>
          <w:rFonts w:ascii="Calibri" w:hAnsi="Calibri" w:eastAsia="Times New Roman" w:cs="Calibri"/>
          <w:b/>
          <w:b/>
          <w:sz w:val="32"/>
          <w:u w:val="single"/>
          <w:lang w:eastAsia="el-GR" w:bidi="ar-SA"/>
        </w:rPr>
      </w:pPr>
      <w:r>
        <w:rPr>
          <w:rFonts w:eastAsia="Times New Roman" w:cs="Calibri"/>
          <w:b/>
          <w:sz w:val="32"/>
          <w:u w:val="single"/>
          <w:lang w:eastAsia="el-GR" w:bidi="ar-SA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l-GR" w:bidi="ar-SA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l-GR" w:bidi="ar-SA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l-GR" w:bidi="ar-SA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el-GR"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l-GR" w:bidi="ar-SA"/>
        </w:rPr>
      </w:r>
    </w:p>
    <w:p>
      <w:pPr>
        <w:pStyle w:val="Normal"/>
        <w:rPr/>
      </w:pPr>
      <w:r>
        <w:rPr/>
      </w:r>
    </w:p>
    <w:sectPr>
      <w:footerReference w:type="default" r:id="rId3"/>
      <w:type w:val="nextPage"/>
      <w:pgSz w:w="11906" w:h="16838"/>
      <w:pgMar w:left="1800" w:right="1800" w:header="0" w:top="1440" w:footer="708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Times New Roman">
    <w:charset w:val="a1"/>
    <w:family w:val="roman"/>
    <w:pitch w:val="variable"/>
  </w:font>
  <w:font w:name="Tahoma">
    <w:charset w:val="a1"/>
    <w:family w:val="roman"/>
    <w:pitch w:val="variable"/>
  </w:font>
  <w:font w:name="Calibri Light">
    <w:charset w:val="a1"/>
    <w:family w:val="roman"/>
    <w:pitch w:val="variable"/>
  </w:font>
  <w:font w:name="Liberation Sans">
    <w:altName w:val="Arial"/>
    <w:charset w:val="a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472910774"/>
    </w:sdtPr>
    <w:sdtContent>
      <w:p>
        <w:pPr>
          <w:pStyle w:val="Style18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18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he-IL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el-GR" w:eastAsia="en-US" w:bidi="he-IL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l-GR" w:eastAsia="en-US" w:bidi="he-IL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ac7971"/>
    <w:pPr>
      <w:keepNext w:val="true"/>
      <w:keepLines/>
      <w:spacing w:before="40" w:after="0"/>
      <w:outlineLvl w:val="1"/>
    </w:pPr>
    <w:rPr>
      <w:rFonts w:ascii="Cambria" w:hAnsi="Cambria" w:eastAsia="Times New Roman" w:cs="Times New Roman"/>
      <w:color w:val="365F91"/>
      <w:sz w:val="26"/>
      <w:szCs w:val="26"/>
      <w:lang w:eastAsia="el-GR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ac7971"/>
    <w:pPr>
      <w:keepNext w:val="true"/>
      <w:keepLines/>
      <w:spacing w:before="40" w:after="0"/>
      <w:outlineLvl w:val="2"/>
    </w:pPr>
    <w:rPr>
      <w:rFonts w:ascii="Cambria" w:hAnsi="Cambria" w:eastAsia="Times New Roman" w:cs="Times New Roman"/>
      <w:b/>
      <w:bCs/>
      <w:color w:val="4F81BD"/>
      <w:sz w:val="24"/>
      <w:szCs w:val="24"/>
      <w:lang w:eastAsia="el-G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Σώμα κειμένου Char"/>
    <w:basedOn w:val="DefaultParagraphFont"/>
    <w:link w:val="a3"/>
    <w:semiHidden/>
    <w:qFormat/>
    <w:rsid w:val="00ac7971"/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character" w:styleId="3Char" w:customStyle="1">
    <w:name w:val="Επικεφαλίδα 3 Char"/>
    <w:basedOn w:val="DefaultParagraphFont"/>
    <w:link w:val="3"/>
    <w:uiPriority w:val="9"/>
    <w:semiHidden/>
    <w:qFormat/>
    <w:rsid w:val="00ac7971"/>
    <w:rPr>
      <w:rFonts w:ascii="Cambria" w:hAnsi="Cambria" w:eastAsia="Times New Roman" w:cs="Times New Roman"/>
      <w:b/>
      <w:bCs/>
      <w:color w:val="4F81BD"/>
      <w:sz w:val="24"/>
      <w:szCs w:val="24"/>
      <w:lang w:eastAsia="el-GR"/>
    </w:rPr>
  </w:style>
  <w:style w:type="character" w:styleId="2Char" w:customStyle="1">
    <w:name w:val="Επικεφαλίδα 2 Char"/>
    <w:basedOn w:val="DefaultParagraphFont"/>
    <w:link w:val="2"/>
    <w:uiPriority w:val="9"/>
    <w:semiHidden/>
    <w:qFormat/>
    <w:rsid w:val="00ac7971"/>
    <w:rPr>
      <w:rFonts w:ascii="Cambria" w:hAnsi="Cambria" w:eastAsia="Times New Roman" w:cs="Times New Roman"/>
      <w:color w:val="365F91"/>
      <w:sz w:val="26"/>
      <w:szCs w:val="26"/>
      <w:lang w:eastAsia="el-GR"/>
    </w:rPr>
  </w:style>
  <w:style w:type="character" w:styleId="Char1" w:customStyle="1">
    <w:name w:val="Κεφαλίδα Char"/>
    <w:basedOn w:val="DefaultParagraphFont"/>
    <w:link w:val="a5"/>
    <w:uiPriority w:val="99"/>
    <w:qFormat/>
    <w:rsid w:val="00ac7971"/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character" w:styleId="Char2" w:customStyle="1">
    <w:name w:val="Υποσέλιδο Char"/>
    <w:basedOn w:val="DefaultParagraphFont"/>
    <w:link w:val="a6"/>
    <w:uiPriority w:val="99"/>
    <w:qFormat/>
    <w:rsid w:val="00ac7971"/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character" w:styleId="Char3" w:customStyle="1">
    <w:name w:val="Κείμενο πλαισίου Char"/>
    <w:basedOn w:val="DefaultParagraphFont"/>
    <w:link w:val="a7"/>
    <w:uiPriority w:val="99"/>
    <w:semiHidden/>
    <w:qFormat/>
    <w:rsid w:val="00ac7971"/>
    <w:rPr>
      <w:rFonts w:ascii="Tahoma" w:hAnsi="Tahoma" w:eastAsia="Times New Roman" w:cs="Tahoma"/>
      <w:sz w:val="16"/>
      <w:szCs w:val="16"/>
      <w:lang w:eastAsia="el-GR" w:bidi="ar-SA"/>
    </w:rPr>
  </w:style>
  <w:style w:type="character" w:styleId="3Char1" w:customStyle="1">
    <w:name w:val="Επικεφαλίδα 3 Char1"/>
    <w:basedOn w:val="DefaultParagraphFont"/>
    <w:uiPriority w:val="9"/>
    <w:semiHidden/>
    <w:qFormat/>
    <w:rsid w:val="00ac7971"/>
    <w:rPr>
      <w:rFonts w:ascii="Calibri Light" w:hAnsi="Calibri Light" w:eastAsia="" w:cs="Times New Roman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character" w:styleId="2Char1" w:customStyle="1">
    <w:name w:val="Επικεφαλίδα 2 Char1"/>
    <w:basedOn w:val="DefaultParagraphFont"/>
    <w:uiPriority w:val="9"/>
    <w:semiHidden/>
    <w:qFormat/>
    <w:rsid w:val="00ac7971"/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ListLabel1">
    <w:name w:val="ListLabel 1"/>
    <w:qFormat/>
    <w:rPr>
      <w:rFonts w:ascii="Calibri" w:hAnsi="Calibri" w:cs="Times New Roman"/>
      <w:b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b/>
      <w:lang w:val="el-GR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paragraph" w:styleId="Style12">
    <w:name w:val="Επικεφαλίδα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link w:val="Char"/>
    <w:semiHidden/>
    <w:rsid w:val="00ac7971"/>
    <w:pPr>
      <w:jc w:val="both"/>
    </w:pPr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Ευρετήριο"/>
    <w:basedOn w:val="Normal"/>
    <w:qFormat/>
    <w:pPr>
      <w:suppressLineNumbers/>
    </w:pPr>
    <w:rPr>
      <w:rFonts w:cs="Arial"/>
    </w:rPr>
  </w:style>
  <w:style w:type="paragraph" w:styleId="21" w:customStyle="1">
    <w:name w:val="Επικεφαλίδα 21"/>
    <w:basedOn w:val="Normal"/>
    <w:next w:val="Normal"/>
    <w:uiPriority w:val="9"/>
    <w:semiHidden/>
    <w:unhideWhenUsed/>
    <w:qFormat/>
    <w:rsid w:val="00ac7971"/>
    <w:pPr>
      <w:keepNext w:val="true"/>
      <w:keepLines/>
      <w:spacing w:before="40" w:after="0"/>
      <w:outlineLvl w:val="1"/>
    </w:pPr>
    <w:rPr>
      <w:rFonts w:ascii="Cambria" w:hAnsi="Cambria" w:eastAsia="Times New Roman" w:cs="Times New Roman"/>
      <w:color w:val="365F91"/>
      <w:sz w:val="26"/>
      <w:szCs w:val="26"/>
      <w:lang w:eastAsia="el-GR" w:bidi="ar-SA"/>
    </w:rPr>
  </w:style>
  <w:style w:type="paragraph" w:styleId="31" w:customStyle="1">
    <w:name w:val="Επικεφαλίδα 31"/>
    <w:basedOn w:val="Normal"/>
    <w:next w:val="Normal"/>
    <w:uiPriority w:val="9"/>
    <w:semiHidden/>
    <w:unhideWhenUsed/>
    <w:qFormat/>
    <w:rsid w:val="00ac7971"/>
    <w:pPr>
      <w:keepNext w:val="true"/>
      <w:keepLines/>
      <w:spacing w:before="200" w:after="0"/>
      <w:outlineLvl w:val="2"/>
    </w:pPr>
    <w:rPr>
      <w:rFonts w:ascii="Cambria" w:hAnsi="Cambria" w:eastAsia="Times New Roman" w:cs="Times New Roman"/>
      <w:b/>
      <w:bCs/>
      <w:color w:val="4F81BD"/>
      <w:sz w:val="24"/>
      <w:szCs w:val="24"/>
      <w:lang w:eastAsia="el-GR" w:bidi="ar-SA"/>
    </w:rPr>
  </w:style>
  <w:style w:type="paragraph" w:styleId="NormalWeb">
    <w:name w:val="Normal (Web)"/>
    <w:basedOn w:val="Normal"/>
    <w:uiPriority w:val="99"/>
    <w:unhideWhenUsed/>
    <w:qFormat/>
    <w:rsid w:val="00ac7971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paragraph" w:styleId="Style17">
    <w:name w:val="Header"/>
    <w:basedOn w:val="Normal"/>
    <w:link w:val="Char0"/>
    <w:uiPriority w:val="99"/>
    <w:unhideWhenUsed/>
    <w:rsid w:val="00ac7971"/>
    <w:pPr>
      <w:tabs>
        <w:tab w:val="clear" w:pos="720"/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paragraph" w:styleId="Style18">
    <w:name w:val="Footer"/>
    <w:basedOn w:val="Normal"/>
    <w:link w:val="Char1"/>
    <w:uiPriority w:val="99"/>
    <w:unhideWhenUsed/>
    <w:rsid w:val="00ac7971"/>
    <w:pPr>
      <w:tabs>
        <w:tab w:val="clear" w:pos="720"/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4"/>
      <w:szCs w:val="24"/>
      <w:lang w:eastAsia="el-GR" w:bidi="ar-SA"/>
    </w:rPr>
  </w:style>
  <w:style w:type="paragraph" w:styleId="BalloonText">
    <w:name w:val="Balloon Text"/>
    <w:basedOn w:val="Normal"/>
    <w:link w:val="Char2"/>
    <w:uiPriority w:val="99"/>
    <w:semiHidden/>
    <w:unhideWhenUsed/>
    <w:qFormat/>
    <w:rsid w:val="00ac7971"/>
    <w:pPr/>
    <w:rPr>
      <w:rFonts w:ascii="Tahoma" w:hAnsi="Tahoma" w:eastAsia="Times New Roman" w:cs="Tahoma"/>
      <w:sz w:val="16"/>
      <w:szCs w:val="16"/>
      <w:lang w:eastAsia="el-GR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" w:customStyle="1">
    <w:name w:val="Χωρίς λίστα1"/>
    <w:uiPriority w:val="99"/>
    <w:semiHidden/>
    <w:unhideWhenUsed/>
    <w:qFormat/>
    <w:rsid w:val="00ac7971"/>
  </w:style>
  <w:style w:type="numbering" w:styleId="22" w:customStyle="1">
    <w:name w:val="Χωρίς λίστα2"/>
    <w:uiPriority w:val="99"/>
    <w:semiHidden/>
    <w:unhideWhenUsed/>
    <w:qFormat/>
    <w:rsid w:val="00af0c7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c7971"/>
    <w:pPr>
      <w:spacing w:after="0"/>
    </w:pPr>
    <w:rPr>
      <w:lang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LibreOffice/6.1.6.3$Windows_X86_64 LibreOffice_project/5896ab1714085361c45cf540f76f60673dd96a72</Application>
  <Pages>2</Pages>
  <Words>104</Words>
  <Characters>678</Characters>
  <CharactersWithSpaces>890</CharactersWithSpaces>
  <Paragraphs>40</Paragraphs>
  <Company>Dimos Kentrikis Kerkyras kai Diapontion Nison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2024-06-04T15:47:00Z</dcterms:created>
  <dc:creator>CD597</dc:creator>
  <dc:description/>
  <dc:language>el-GR</dc:language>
  <cp:lastModifiedBy/>
  <dcterms:modified xsi:type="dcterms:W3CDTF">2024-06-17T12:06:48Z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Dimos Kentrikis Kerkyras kai Diapontion Nison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