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FEE" w:rsidRDefault="00EB0FEE" w:rsidP="00EB0FEE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5052"/>
        <w:gridCol w:w="5051"/>
      </w:tblGrid>
      <w:tr w:rsidR="00EB0FEE" w:rsidTr="00EB0FEE">
        <w:trPr>
          <w:trHeight w:val="1030"/>
        </w:trPr>
        <w:tc>
          <w:tcPr>
            <w:tcW w:w="5052" w:type="dxa"/>
            <w:shd w:val="clear" w:color="auto" w:fill="FFFFFF"/>
          </w:tcPr>
          <w:p w:rsidR="00EB0FEE" w:rsidRDefault="00EB0FEE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noProof/>
                <w:lang w:eastAsia="el-GR"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margin">
                    <wp:posOffset>1287780</wp:posOffset>
                  </wp:positionH>
                  <wp:positionV relativeFrom="paragraph">
                    <wp:posOffset>77470</wp:posOffset>
                  </wp:positionV>
                  <wp:extent cx="707390" cy="700405"/>
                  <wp:effectExtent l="19050" t="0" r="0" b="0"/>
                  <wp:wrapNone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-79" t="-81" r="-79" b="-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700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EB0FEE" w:rsidRDefault="00EB0FE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EB0FEE" w:rsidRDefault="00EB0FE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EB0FEE" w:rsidRDefault="00EB0FE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EB0FEE" w:rsidRDefault="00EB0FE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EB0FEE" w:rsidRDefault="00EB0FEE">
            <w:pPr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EB0FEE" w:rsidRDefault="00EB0FEE">
            <w:pPr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EB0FEE" w:rsidRDefault="00EB0FEE">
            <w:pPr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ΜΕΛΕΤΩΝ ΚΑΙ ΕΠΙΒΛΕΨΕΩΝ ΕΡΓΩΝ</w:t>
            </w:r>
          </w:p>
          <w:p w:rsidR="00EB0FEE" w:rsidRDefault="00EB0FE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051" w:type="dxa"/>
            <w:shd w:val="clear" w:color="auto" w:fill="FFFFFF"/>
          </w:tcPr>
          <w:p w:rsidR="00EB0FEE" w:rsidRDefault="00EB0FEE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EB0FEE" w:rsidRDefault="00EB0FEE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B0FEE" w:rsidRDefault="00EB0FEE"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ΣΥΝΤΗΡΗΣΗ  ΚΑΙ ΕΠΙΣΚΕΥΗ ΚΛΙΜΑΤΙΣΤΙΚΩΝ   ΣΩΜΑΤΩΝ ΔΗΜΟΤΙΚΩΝ ΚΤΙΡΙΩΝ   </w:t>
            </w:r>
          </w:p>
          <w:p w:rsidR="00EB0FEE" w:rsidRDefault="00EB0FEE"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: 50730000-1</w:t>
            </w:r>
          </w:p>
          <w:p w:rsidR="00EB0FEE" w:rsidRDefault="00EB0FEE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</w:pPr>
            <w:r>
              <w:rPr>
                <w:rFonts w:ascii="Calibri" w:hAnsi="Calibri" w:cs="Calibri"/>
                <w:sz w:val="22"/>
                <w:szCs w:val="22"/>
              </w:rPr>
              <w:t>ΦΟΡΕΑΣ: ΔΗΜΟΣ ΚΕΝΤΡΙΚΗΣ ΚΕΡΚΥΡΑΣ &amp; ΔΙΑΠΟΝΤΙΩΝ ΝΗΣΩΝ</w:t>
            </w:r>
          </w:p>
          <w:p w:rsidR="00EB0FEE" w:rsidRDefault="00EB0FEE"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ΠΡΟΫΠΟΛΟΓΙΣΜΟΣ: 13.609,00 €</w:t>
            </w:r>
          </w:p>
          <w:p w:rsidR="00EB0FEE" w:rsidRDefault="00EB0FEE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</w:pPr>
            <w:r>
              <w:rPr>
                <w:rFonts w:ascii="Calibri" w:hAnsi="Calibri" w:cs="Calibri"/>
                <w:bCs w:val="0"/>
                <w:sz w:val="22"/>
                <w:szCs w:val="22"/>
              </w:rPr>
              <w:t xml:space="preserve">ΧΡΗΣΗ: </w:t>
            </w:r>
            <w:r>
              <w:rPr>
                <w:rFonts w:ascii="Calibri" w:hAnsi="Calibri" w:cs="Calibri"/>
                <w:bCs w:val="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bCs w:val="0"/>
                <w:sz w:val="22"/>
                <w:szCs w:val="22"/>
              </w:rPr>
              <w:t>2024</w:t>
            </w:r>
          </w:p>
        </w:tc>
      </w:tr>
    </w:tbl>
    <w:p w:rsidR="00EB0FEE" w:rsidRDefault="00EB0FEE" w:rsidP="00EB0FEE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360"/>
          <w:tab w:val="left" w:pos="720"/>
        </w:tabs>
      </w:pPr>
      <w:r>
        <w:rPr>
          <w:rFonts w:ascii="Calibri" w:hAnsi="Calibri" w:cs="Calibri"/>
          <w:sz w:val="22"/>
          <w:szCs w:val="22"/>
        </w:rPr>
        <w:t>ΠΡΟΫΠΟΛΟΓΙΣΜΟΣ  ΠΡΟΣΦΟΡΑΣ</w:t>
      </w:r>
    </w:p>
    <w:tbl>
      <w:tblPr>
        <w:tblpPr w:leftFromText="180" w:rightFromText="180" w:vertAnchor="text" w:horzAnchor="margin" w:tblpXSpec="center" w:tblpY="34"/>
        <w:tblW w:w="10349" w:type="dxa"/>
        <w:tblLayout w:type="fixed"/>
        <w:tblLook w:val="04A0"/>
      </w:tblPr>
      <w:tblGrid>
        <w:gridCol w:w="793"/>
        <w:gridCol w:w="4754"/>
        <w:gridCol w:w="1184"/>
        <w:gridCol w:w="1395"/>
        <w:gridCol w:w="1245"/>
        <w:gridCol w:w="978"/>
      </w:tblGrid>
      <w:tr w:rsidR="00EB0FEE" w:rsidTr="00EB0FEE">
        <w:tc>
          <w:tcPr>
            <w:tcW w:w="79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475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"/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11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ΜΟΝΑΔΑ ΜΕΤΡΗΣΗΣ</w:t>
            </w:r>
          </w:p>
        </w:tc>
        <w:tc>
          <w:tcPr>
            <w:tcW w:w="139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24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978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ΠΟΣΟ</w:t>
            </w: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FAN COIL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Συντήρηση αερόψυκτου ψυκτικού συγκροτήματος 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Συντήρηση τοπικής κλιματιστικής μονάδας (Μον Ρεπό)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τοπικής κλιματιστικής μονάδας </w:t>
            </w:r>
          </w:p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(σε λοιπά δημοτικά κτήρια και υπηρεσίες)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Συντήρηση  κλιματιστικών σωμάτων  Δημοτικού Θεάτρου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Εργασία αποξήλωσης , μεταφοράς , εγκατάστασης και αντικατάστασης κλιματιστικής μονάδας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(με τα απαραίτητα υλικά και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μικροϋλικά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Επισκευή κλιματιστικών μονάδων  με τα απαραίτητα ανταλλακτικά που τυχόν θα απαιτηθούν  </w:t>
            </w:r>
            <w:r>
              <w:rPr>
                <w:rFonts w:ascii="Calibri" w:hAnsi="Calibri" w:cs="Calibri"/>
                <w:sz w:val="18"/>
                <w:szCs w:val="18"/>
              </w:rPr>
              <w:t>( π.χ. πλακέτα εσωτερικής είτε εξωτερικής μονάδος , φτερωτή, χειριστήριο λειτουργίας ,  συμπιεστής ή μοτέρ ανεμιστήρα 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Σύνολο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>Φ.Π.Α 24%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Σύνολο με ΦΠΑ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FEE" w:rsidTr="00EB0FEE">
        <w:tc>
          <w:tcPr>
            <w:tcW w:w="79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EB0FEE" w:rsidRDefault="00EB0FEE" w:rsidP="00EB0FEE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EB0FEE" w:rsidRDefault="00EB0FEE" w:rsidP="00EB0FEE">
      <w:pPr>
        <w:rPr>
          <w:rFonts w:ascii="Calibri" w:hAnsi="Calibri" w:cs="Calibri"/>
          <w:sz w:val="22"/>
          <w:szCs w:val="22"/>
        </w:rPr>
      </w:pPr>
    </w:p>
    <w:p w:rsidR="00EB0FEE" w:rsidRDefault="00EB0FEE" w:rsidP="00EB0FEE">
      <w:pPr>
        <w:pStyle w:val="6"/>
        <w:numPr>
          <w:ilvl w:val="5"/>
          <w:numId w:val="1"/>
        </w:numPr>
        <w:tabs>
          <w:tab w:val="left" w:pos="1872"/>
        </w:tabs>
        <w:ind w:left="1872" w:firstLine="0"/>
        <w:jc w:val="right"/>
      </w:pPr>
      <w:r>
        <w:rPr>
          <w:rFonts w:ascii="Calibri" w:hAnsi="Calibri" w:cs="Calibri"/>
          <w:b w:val="0"/>
          <w:bCs w:val="0"/>
          <w:sz w:val="22"/>
          <w:szCs w:val="22"/>
        </w:rPr>
        <w:tab/>
      </w:r>
    </w:p>
    <w:p w:rsidR="00EB0FEE" w:rsidRDefault="00EB0FEE" w:rsidP="00EB0FEE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sz w:val="22"/>
          <w:szCs w:val="22"/>
        </w:rPr>
      </w:pPr>
    </w:p>
    <w:p w:rsidR="00EB0FEE" w:rsidRDefault="00EB0FEE" w:rsidP="00EB0FEE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</w:pPr>
      <w:r>
        <w:rPr>
          <w:rFonts w:ascii="Calibri" w:hAnsi="Calibri" w:cs="Calibri"/>
          <w:b/>
          <w:sz w:val="22"/>
          <w:szCs w:val="22"/>
        </w:rPr>
        <w:t>Ο προσφέρων</w:t>
      </w:r>
    </w:p>
    <w:p w:rsidR="00EB0FEE" w:rsidRDefault="00EB0FEE" w:rsidP="00EB0FEE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EB0FEE" w:rsidRDefault="00EB0FEE" w:rsidP="00EB0FEE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B0FEE" w:rsidRDefault="00EB0FEE" w:rsidP="00EB0FEE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B0FEE" w:rsidRDefault="00EB0FEE" w:rsidP="00EB0FEE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</w:pPr>
      <w:r>
        <w:rPr>
          <w:rFonts w:ascii="Calibri" w:hAnsi="Calibri" w:cs="Calibri"/>
          <w:b/>
          <w:sz w:val="22"/>
          <w:szCs w:val="22"/>
        </w:rPr>
        <w:t>Κέρκυρα, ……/……/2024</w:t>
      </w:r>
    </w:p>
    <w:p w:rsidR="00EB0FEE" w:rsidRDefault="00EB0FEE" w:rsidP="00EB0FEE">
      <w:pPr>
        <w:pStyle w:val="a0"/>
        <w:tabs>
          <w:tab w:val="left" w:pos="1440"/>
          <w:tab w:val="left" w:pos="4320"/>
          <w:tab w:val="right" w:pos="8280"/>
        </w:tabs>
        <w:rPr>
          <w:rFonts w:ascii="Calibri" w:hAnsi="Calibri" w:cs="Calibri"/>
          <w:b/>
          <w:bCs/>
          <w:sz w:val="22"/>
          <w:szCs w:val="22"/>
        </w:rPr>
      </w:pPr>
    </w:p>
    <w:p w:rsidR="00EB0FEE" w:rsidRDefault="00EB0FEE" w:rsidP="00EB0FEE">
      <w:pPr>
        <w:pStyle w:val="a0"/>
        <w:rPr>
          <w:rFonts w:ascii="Calibri" w:hAnsi="Calibri" w:cs="Calibri"/>
          <w:b/>
          <w:bCs/>
          <w:sz w:val="22"/>
          <w:szCs w:val="22"/>
        </w:rPr>
      </w:pPr>
    </w:p>
    <w:p w:rsidR="00780EA6" w:rsidRDefault="00780EA6"/>
    <w:sectPr w:rsidR="00780EA6" w:rsidSect="00780E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ΚΕΦΑΛΑΙΟ %1"/>
      <w:lvlJc w:val="left"/>
      <w:pPr>
        <w:tabs>
          <w:tab w:val="num" w:pos="1440"/>
        </w:tabs>
        <w:ind w:left="0" w:firstLine="0"/>
      </w:pPr>
      <w:rPr>
        <w:rFonts w:ascii="Calibri" w:hAnsi="Calibri" w:cs="Times New Roman"/>
        <w:b/>
        <w:bCs/>
        <w:sz w:val="48"/>
        <w:szCs w:val="4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B0FEE"/>
    <w:rsid w:val="00780EA6"/>
    <w:rsid w:val="00EB0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F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link w:val="1Char"/>
    <w:qFormat/>
    <w:rsid w:val="00EB0FEE"/>
    <w:pPr>
      <w:keepNext/>
      <w:numPr>
        <w:numId w:val="2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0"/>
    <w:link w:val="2Char"/>
    <w:semiHidden/>
    <w:unhideWhenUsed/>
    <w:qFormat/>
    <w:rsid w:val="00EB0FEE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360"/>
      </w:tabs>
      <w:jc w:val="center"/>
      <w:outlineLvl w:val="1"/>
    </w:pPr>
    <w:rPr>
      <w:b/>
      <w:bCs/>
      <w:sz w:val="36"/>
    </w:rPr>
  </w:style>
  <w:style w:type="paragraph" w:styleId="6">
    <w:name w:val="heading 6"/>
    <w:basedOn w:val="a"/>
    <w:next w:val="a0"/>
    <w:link w:val="6Char"/>
    <w:semiHidden/>
    <w:unhideWhenUsed/>
    <w:qFormat/>
    <w:rsid w:val="00EB0FEE"/>
    <w:pPr>
      <w:keepNext/>
      <w:numPr>
        <w:ilvl w:val="5"/>
        <w:numId w:val="2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EB0FEE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character" w:customStyle="1" w:styleId="2Char">
    <w:name w:val="Επικεφαλίδα 2 Char"/>
    <w:basedOn w:val="a1"/>
    <w:link w:val="2"/>
    <w:semiHidden/>
    <w:rsid w:val="00EB0FEE"/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character" w:customStyle="1" w:styleId="6Char">
    <w:name w:val="Επικεφαλίδα 6 Char"/>
    <w:basedOn w:val="a1"/>
    <w:link w:val="6"/>
    <w:semiHidden/>
    <w:rsid w:val="00EB0FEE"/>
    <w:rPr>
      <w:rFonts w:ascii="Book Antiqua" w:eastAsia="Times New Roman" w:hAnsi="Book Antiqua" w:cs="Book Antiqua"/>
      <w:b/>
      <w:bCs/>
      <w:sz w:val="20"/>
      <w:szCs w:val="24"/>
      <w:lang w:eastAsia="zh-CN"/>
    </w:rPr>
  </w:style>
  <w:style w:type="paragraph" w:styleId="a0">
    <w:name w:val="Body Text"/>
    <w:basedOn w:val="a"/>
    <w:link w:val="Char"/>
    <w:unhideWhenUsed/>
    <w:rsid w:val="00EB0FEE"/>
    <w:pPr>
      <w:jc w:val="both"/>
    </w:pPr>
  </w:style>
  <w:style w:type="character" w:customStyle="1" w:styleId="Char">
    <w:name w:val="Σώμα κειμένου Char"/>
    <w:basedOn w:val="a1"/>
    <w:link w:val="a0"/>
    <w:rsid w:val="00EB0FE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2024-08-05T10:46:00Z</dcterms:created>
  <dcterms:modified xsi:type="dcterms:W3CDTF">2024-08-05T10:48:00Z</dcterms:modified>
</cp:coreProperties>
</file>