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15" w:type="dxa"/>
        <w:jc w:val="center"/>
        <w:tblLayout w:type="fixed"/>
        <w:tblLook w:val="0000"/>
      </w:tblPr>
      <w:tblGrid>
        <w:gridCol w:w="632"/>
        <w:gridCol w:w="545"/>
        <w:gridCol w:w="2332"/>
        <w:gridCol w:w="1974"/>
        <w:gridCol w:w="1197"/>
        <w:gridCol w:w="792"/>
        <w:gridCol w:w="1153"/>
        <w:gridCol w:w="1356"/>
        <w:gridCol w:w="1134"/>
      </w:tblGrid>
      <w:tr w:rsidR="002A39E1" w:rsidRPr="0008010E" w:rsidTr="00324280">
        <w:trPr>
          <w:gridAfter w:val="6"/>
          <w:wAfter w:w="7606" w:type="dxa"/>
          <w:jc w:val="center"/>
        </w:trPr>
        <w:tc>
          <w:tcPr>
            <w:tcW w:w="3509" w:type="dxa"/>
            <w:gridSpan w:val="3"/>
            <w:shd w:val="clear" w:color="auto" w:fill="FFFFFF"/>
          </w:tcPr>
          <w:p w:rsidR="002A39E1" w:rsidRPr="0008010E" w:rsidRDefault="002A39E1" w:rsidP="00324280">
            <w:pPr>
              <w:tabs>
                <w:tab w:val="left" w:pos="0"/>
              </w:tabs>
              <w:jc w:val="both"/>
              <w:rPr>
                <w:rFonts w:ascii="Calibri" w:hAnsi="Calibri"/>
                <w:b/>
                <w:bCs/>
              </w:rPr>
            </w:pPr>
            <w:r w:rsidRPr="00521255">
              <w:rPr>
                <w:rFonts w:ascii="Calibri" w:hAnsi="Calibri" w:cs="Calibri"/>
                <w:b/>
              </w:rPr>
              <w:t xml:space="preserve">     </w:t>
            </w:r>
            <w:r>
              <w:rPr>
                <w:rFonts w:ascii="Calibri" w:hAnsi="Calibri" w:cs="Calibri"/>
                <w:b/>
              </w:rPr>
              <w:t xml:space="preserve">                 </w:t>
            </w:r>
          </w:p>
          <w:p w:rsidR="002A39E1" w:rsidRPr="0008010E" w:rsidRDefault="002A39E1" w:rsidP="00324280">
            <w:pPr>
              <w:tabs>
                <w:tab w:val="left" w:pos="0"/>
              </w:tabs>
              <w:jc w:val="center"/>
              <w:rPr>
                <w:rFonts w:ascii="Calibri" w:hAnsi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95325" cy="676275"/>
                  <wp:effectExtent l="19050" t="0" r="9525" b="0"/>
                  <wp:docPr id="13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39E1" w:rsidRPr="0008010E" w:rsidRDefault="002A39E1" w:rsidP="00324280">
            <w:pPr>
              <w:tabs>
                <w:tab w:val="left" w:pos="0"/>
              </w:tabs>
              <w:jc w:val="center"/>
              <w:rPr>
                <w:rFonts w:ascii="Calibri" w:hAnsi="Calibri"/>
                <w:b/>
                <w:bCs/>
              </w:rPr>
            </w:pPr>
            <w:r w:rsidRPr="0008010E">
              <w:rPr>
                <w:rFonts w:ascii="Calibri" w:hAnsi="Calibri"/>
                <w:b/>
                <w:bCs/>
              </w:rPr>
              <w:t xml:space="preserve">ΔΗΜΟΣ </w:t>
            </w:r>
            <w:r w:rsidRPr="0008010E">
              <w:rPr>
                <w:rFonts w:ascii="Calibri" w:hAnsi="Calibri"/>
                <w:b/>
                <w:bCs/>
                <w:lang w:val="en-US"/>
              </w:rPr>
              <w:t>KENT</w:t>
            </w:r>
            <w:r w:rsidRPr="0008010E">
              <w:rPr>
                <w:rFonts w:ascii="Calibri" w:hAnsi="Calibri"/>
                <w:b/>
                <w:bCs/>
              </w:rPr>
              <w:t>ΡΙΚΗΣ ΚΕΡΚΥΡΑΣ ΚΑΙ ΔΙΑΠΟΝΤΙΩΝ ΝΗΣΩΝ</w:t>
            </w:r>
          </w:p>
          <w:p w:rsidR="002A39E1" w:rsidRPr="0008010E" w:rsidRDefault="002A39E1" w:rsidP="00324280">
            <w:pPr>
              <w:tabs>
                <w:tab w:val="left" w:pos="0"/>
              </w:tabs>
              <w:jc w:val="center"/>
              <w:rPr>
                <w:rFonts w:ascii="Calibri" w:hAnsi="Calibri"/>
                <w:b/>
                <w:bCs/>
              </w:rPr>
            </w:pPr>
            <w:r w:rsidRPr="0008010E">
              <w:rPr>
                <w:rFonts w:ascii="Calibri" w:hAnsi="Calibri"/>
                <w:b/>
                <w:bCs/>
              </w:rPr>
              <w:t>ΔΙΕΥΘΥΝΣΗ ΕΠΙΧΕΙΡΗΣΙΑΚΟΥ ΕΡΓΟΥ</w:t>
            </w:r>
          </w:p>
          <w:p w:rsidR="002A39E1" w:rsidRPr="00F41312" w:rsidRDefault="002A39E1" w:rsidP="00324280">
            <w:pPr>
              <w:pStyle w:val="a0"/>
              <w:jc w:val="center"/>
              <w:rPr>
                <w:b/>
                <w:sz w:val="20"/>
                <w:szCs w:val="20"/>
                <w:u w:val="single"/>
              </w:rPr>
            </w:pPr>
            <w:r w:rsidRPr="00F41312">
              <w:rPr>
                <w:b/>
                <w:sz w:val="20"/>
                <w:szCs w:val="20"/>
                <w:u w:val="single"/>
              </w:rPr>
              <w:t xml:space="preserve">Τμήμα Συνεργείου Καθημερινότητας </w:t>
            </w:r>
          </w:p>
          <w:p w:rsidR="002A39E1" w:rsidRPr="0008010E" w:rsidRDefault="002A39E1" w:rsidP="00324280">
            <w:pPr>
              <w:tabs>
                <w:tab w:val="left" w:pos="0"/>
              </w:tabs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2A39E1" w:rsidRPr="00EA6735" w:rsidTr="00324280">
        <w:tblPrEx>
          <w:tblLook w:val="04A0"/>
        </w:tblPrEx>
        <w:trPr>
          <w:gridBefore w:val="1"/>
          <w:wBefore w:w="632" w:type="dxa"/>
          <w:trHeight w:val="386"/>
          <w:jc w:val="center"/>
        </w:trPr>
        <w:tc>
          <w:tcPr>
            <w:tcW w:w="1048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ΣΧΕΔΙΟ ΟΙΚΟΝΟΜΙΚΗΣ ΠΡΟΣΦΟΡΑΣ</w:t>
            </w:r>
          </w:p>
        </w:tc>
      </w:tr>
      <w:tr w:rsidR="002A39E1" w:rsidRPr="00EA6735" w:rsidTr="00324280">
        <w:tblPrEx>
          <w:tblLook w:val="04A0"/>
        </w:tblPrEx>
        <w:trPr>
          <w:gridBefore w:val="1"/>
          <w:wBefore w:w="632" w:type="dxa"/>
          <w:trHeight w:val="878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ΠΕΡΙΓΡΑΦΗ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CPV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Μ.Μ.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ΠΟΣΟΤΗΤΑ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ΤΙΜΗ ΜΟΝΑΔΑΣ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ΜΕΡΙΚΗ ΔΑΠΑΝΗ</w:t>
            </w:r>
          </w:p>
        </w:tc>
      </w:tr>
      <w:tr w:rsidR="002A39E1" w:rsidRPr="001E2B93" w:rsidTr="00324280">
        <w:tblPrEx>
          <w:tblLook w:val="04A0"/>
        </w:tblPrEx>
        <w:trPr>
          <w:gridBefore w:val="1"/>
          <w:wBefore w:w="632" w:type="dxa"/>
          <w:trHeight w:val="605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1E2B93" w:rsidRDefault="002A39E1" w:rsidP="0032428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1E2B93" w:rsidRDefault="002A39E1" w:rsidP="00324280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1E2B93">
              <w:rPr>
                <w:rFonts w:cstheme="minorHAnsi"/>
                <w:bCs/>
                <w:color w:val="000000"/>
                <w:sz w:val="18"/>
                <w:szCs w:val="18"/>
              </w:rPr>
              <w:t xml:space="preserve">Ελαστικοί </w:t>
            </w:r>
            <w:proofErr w:type="spellStart"/>
            <w:r w:rsidRPr="001E2B93">
              <w:rPr>
                <w:rFonts w:cstheme="minorHAnsi"/>
                <w:bCs/>
                <w:color w:val="000000"/>
                <w:sz w:val="18"/>
                <w:szCs w:val="18"/>
              </w:rPr>
              <w:t>οριοδείκτες</w:t>
            </w:r>
            <w:proofErr w:type="spellEnd"/>
            <w:r w:rsidRPr="001E2B93">
              <w:rPr>
                <w:rFonts w:cstheme="minorHAnsi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E2B93">
              <w:rPr>
                <w:rFonts w:cstheme="minorHAnsi"/>
                <w:bCs/>
                <w:color w:val="000000"/>
                <w:sz w:val="18"/>
                <w:szCs w:val="18"/>
              </w:rPr>
              <w:t>κυπαρισσί</w:t>
            </w:r>
            <w:proofErr w:type="spellEnd"/>
            <w:r w:rsidRPr="001E2B93">
              <w:rPr>
                <w:rFonts w:cstheme="minorHAnsi"/>
                <w:bCs/>
                <w:color w:val="000000"/>
                <w:sz w:val="18"/>
                <w:szCs w:val="18"/>
              </w:rPr>
              <w:t xml:space="preserve">  ύψους  60 cm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34923000-3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1E2B93" w:rsidRDefault="002A39E1" w:rsidP="00324280">
            <w:pPr>
              <w:jc w:val="right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1E2B93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1E2B93" w:rsidRDefault="002A39E1" w:rsidP="0032428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1E2B93" w:rsidRDefault="002A39E1" w:rsidP="0032428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Eλαστικοί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οριοδείκτες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ύψους </w:t>
            </w:r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34923000-3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943A60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80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Eλαστικοί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οριοδείκτες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ύψους 75 cm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34923000-3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943A60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39E1" w:rsidRPr="009E4087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>Πολυκαρβονικοί</w:t>
            </w:r>
            <w:proofErr w:type="spellEnd"/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καθρέφτες</w:t>
            </w:r>
          </w:p>
          <w:p w:rsidR="002A39E1" w:rsidRPr="009E4087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ελέγχου οδικής κυκλοφορίας Φ60cm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9E4087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>34923000-3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Ρυθμιστικές πινακίδες κυκλοφορίας κυκλικές Φ 45 cm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34992200-9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Πληροφοριακές πινακίδες κυκλοφορίας τετράγωνές </w:t>
            </w: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πευράς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45 cm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34992200-9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Ρυθμιστικές πινακίδες κυκλοφορίας </w:t>
            </w: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ορθογωνικές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(Ρ-71) διαστάσεων 60 Χ 40 </w:t>
            </w: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cm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34992200-9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Πινακίδες αναγγελίας κινδύνου κυκλοφορίας τριγωνικές πλευράς 60 cm </w:t>
            </w:r>
          </w:p>
        </w:tc>
        <w:tc>
          <w:tcPr>
            <w:tcW w:w="119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34992200-9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Πλαστική Ζέβρα Διπλής Όψης Π77 Π78 Τύπου ΙΙ με βάση στήριξης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35113100-0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Αναλάμποντες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φανοί μονοί απλοί με </w:t>
            </w: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μπρακέτο</w:t>
            </w:r>
            <w:proofErr w:type="spellEnd"/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35113100-0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Μπαταρίες </w:t>
            </w: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αναλαμπόντων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φανών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31440000-2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Πλαστικοί οδικοί κώνοι ύψους 50cm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34928460-0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A39E1" w:rsidRPr="009E4087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Μεταλλικά τρίποδα στήριξης πινακίδων </w:t>
            </w:r>
            <w:proofErr w:type="spellStart"/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>εργοταξιακού</w:t>
            </w:r>
            <w:proofErr w:type="spellEnd"/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τύπου, ύψους 130cm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9E4087" w:rsidRDefault="002A39E1" w:rsidP="003242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>35113100-0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9E4087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9E4087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Στηθαία ασφαλείας πλαστικά τύπου "</w:t>
            </w: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new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jersey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"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35113100-0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430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Πλαστικές μπάρες - φράχτης </w:t>
            </w: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εργοταξιακής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χρήσης</w:t>
            </w:r>
          </w:p>
        </w:tc>
        <w:tc>
          <w:tcPr>
            <w:tcW w:w="119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35113100-0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Pr="00EA6735" w:rsidRDefault="002A39E1" w:rsidP="0032428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Τεμ</w:t>
            </w:r>
            <w:proofErr w:type="spellEnd"/>
            <w:r w:rsidRPr="00EA6735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2A39E1" w:rsidRDefault="002A39E1" w:rsidP="0032428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79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FDFDF"/>
            <w:noWrap/>
            <w:vAlign w:val="center"/>
            <w:hideMark/>
          </w:tcPr>
          <w:p w:rsidR="002A39E1" w:rsidRPr="00EA6735" w:rsidRDefault="002A39E1" w:rsidP="0032428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</w:rPr>
              <w:t>ΕΝΔΕΙΚΤΙΚΟΣ  ΠΡΟΫΠΟΛΟΓΙΣΜΟΣ:</w:t>
            </w:r>
          </w:p>
        </w:tc>
        <w:tc>
          <w:tcPr>
            <w:tcW w:w="24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2A39E1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79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FDFDF"/>
            <w:noWrap/>
            <w:vAlign w:val="center"/>
            <w:hideMark/>
          </w:tcPr>
          <w:p w:rsidR="002A39E1" w:rsidRPr="00EA6735" w:rsidRDefault="002A39E1" w:rsidP="0032428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</w:rPr>
              <w:t>Φ.Π.Α.(24%):</w:t>
            </w: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2A39E1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2A39E1" w:rsidTr="00324280">
        <w:tblPrEx>
          <w:tblLook w:val="04A0"/>
        </w:tblPrEx>
        <w:trPr>
          <w:gridBefore w:val="1"/>
          <w:wBefore w:w="632" w:type="dxa"/>
          <w:trHeight w:val="280"/>
          <w:jc w:val="center"/>
        </w:trPr>
        <w:tc>
          <w:tcPr>
            <w:tcW w:w="79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FDFDF"/>
            <w:noWrap/>
            <w:vAlign w:val="center"/>
            <w:hideMark/>
          </w:tcPr>
          <w:p w:rsidR="002A39E1" w:rsidRPr="00EA6735" w:rsidRDefault="002A39E1" w:rsidP="00324280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EA6735">
              <w:rPr>
                <w:rFonts w:ascii="Calibri" w:hAnsi="Calibri" w:cs="Calibri"/>
                <w:b/>
                <w:bCs/>
                <w:color w:val="000000"/>
              </w:rPr>
              <w:t>ΑΠΑΙΤΟΥΜΕΝΗ ΠΙΣΤΩΣΗ:</w:t>
            </w:r>
          </w:p>
        </w:tc>
        <w:tc>
          <w:tcPr>
            <w:tcW w:w="249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2A39E1" w:rsidRDefault="002A39E1" w:rsidP="0032428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:rsidR="002A39E1" w:rsidRPr="00A53896" w:rsidRDefault="002A39E1" w:rsidP="002A39E1">
      <w:pPr>
        <w:rPr>
          <w:vanish/>
        </w:rPr>
      </w:pPr>
    </w:p>
    <w:tbl>
      <w:tblPr>
        <w:tblpPr w:leftFromText="180" w:rightFromText="180" w:vertAnchor="text" w:horzAnchor="margin" w:tblpXSpec="center" w:tblpY="1555"/>
        <w:tblW w:w="0" w:type="auto"/>
        <w:tblLayout w:type="fixed"/>
        <w:tblLook w:val="0000"/>
      </w:tblPr>
      <w:tblGrid>
        <w:gridCol w:w="3444"/>
      </w:tblGrid>
      <w:tr w:rsidR="002A39E1" w:rsidTr="00324280">
        <w:trPr>
          <w:trHeight w:val="2644"/>
        </w:trPr>
        <w:tc>
          <w:tcPr>
            <w:tcW w:w="3444" w:type="dxa"/>
            <w:shd w:val="clear" w:color="auto" w:fill="FFFFFF"/>
          </w:tcPr>
          <w:p w:rsidR="002A39E1" w:rsidRDefault="002A39E1" w:rsidP="00324280">
            <w:pPr>
              <w:tabs>
                <w:tab w:val="left" w:pos="0"/>
              </w:tabs>
              <w:rPr>
                <w:rFonts w:ascii="Calibri" w:hAnsi="Calibri"/>
              </w:rPr>
            </w:pPr>
          </w:p>
        </w:tc>
      </w:tr>
    </w:tbl>
    <w:p w:rsidR="002A39E1" w:rsidRPr="003271D7" w:rsidRDefault="002A39E1" w:rsidP="002A39E1">
      <w:pPr>
        <w:rPr>
          <w:vanish/>
        </w:rPr>
      </w:pPr>
    </w:p>
    <w:p w:rsidR="002A39E1" w:rsidRPr="003271D7" w:rsidRDefault="002A39E1" w:rsidP="002A39E1">
      <w:pPr>
        <w:rPr>
          <w:vanish/>
        </w:rPr>
      </w:pPr>
    </w:p>
    <w:p w:rsidR="002A39E1" w:rsidRDefault="002A39E1" w:rsidP="002A39E1">
      <w:pPr>
        <w:tabs>
          <w:tab w:val="left" w:pos="0"/>
        </w:tabs>
      </w:pPr>
    </w:p>
    <w:p w:rsidR="002A39E1" w:rsidRPr="009E4087" w:rsidRDefault="002A39E1" w:rsidP="002A39E1">
      <w:pPr>
        <w:pStyle w:val="a0"/>
        <w:jc w:val="center"/>
        <w:rPr>
          <w:sz w:val="28"/>
          <w:szCs w:val="28"/>
        </w:rPr>
      </w:pPr>
      <w:r w:rsidRPr="009E4087">
        <w:rPr>
          <w:rFonts w:ascii="Calibri" w:hAnsi="Calibri" w:cs="Calibri"/>
          <w:sz w:val="28"/>
          <w:szCs w:val="28"/>
          <w:u w:val="single"/>
        </w:rPr>
        <w:t>Ο προσφέρων</w:t>
      </w:r>
    </w:p>
    <w:p w:rsidR="002A39E1" w:rsidRDefault="002A39E1" w:rsidP="002A39E1">
      <w:pPr>
        <w:pStyle w:val="6"/>
        <w:tabs>
          <w:tab w:val="clear" w:pos="1152"/>
          <w:tab w:val="left" w:pos="0"/>
        </w:tabs>
        <w:ind w:left="0" w:firstLine="0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…………………………………………….</w:t>
      </w:r>
    </w:p>
    <w:p w:rsidR="00462E7C" w:rsidRPr="002A39E1" w:rsidRDefault="00462E7C" w:rsidP="002A39E1">
      <w:pPr>
        <w:rPr>
          <w:lang w:val="en-US"/>
        </w:rPr>
      </w:pPr>
    </w:p>
    <w:sectPr w:rsidR="00462E7C" w:rsidRPr="002A39E1" w:rsidSect="00462E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F63C8"/>
    <w:rsid w:val="002A39E1"/>
    <w:rsid w:val="00462E7C"/>
    <w:rsid w:val="006970D5"/>
    <w:rsid w:val="008F63C8"/>
    <w:rsid w:val="00D25513"/>
    <w:rsid w:val="00DE5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E7C"/>
  </w:style>
  <w:style w:type="paragraph" w:styleId="6">
    <w:name w:val="heading 6"/>
    <w:basedOn w:val="a"/>
    <w:next w:val="a0"/>
    <w:link w:val="6Char"/>
    <w:qFormat/>
    <w:rsid w:val="008F63C8"/>
    <w:pPr>
      <w:keepNext/>
      <w:tabs>
        <w:tab w:val="num" w:pos="1152"/>
      </w:tabs>
      <w:suppressAutoHyphens/>
      <w:spacing w:after="0" w:line="240" w:lineRule="auto"/>
      <w:ind w:left="1152" w:hanging="1152"/>
      <w:jc w:val="center"/>
      <w:outlineLvl w:val="5"/>
    </w:pPr>
    <w:rPr>
      <w:rFonts w:ascii="Book Antiqua" w:eastAsia="Times New Roman" w:hAnsi="Book Antiqua" w:cs="Times New Roman"/>
      <w:b/>
      <w:bCs/>
      <w:sz w:val="20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Char">
    <w:name w:val="Επικεφαλίδα 6 Char"/>
    <w:basedOn w:val="a1"/>
    <w:link w:val="6"/>
    <w:rsid w:val="008F63C8"/>
    <w:rPr>
      <w:rFonts w:ascii="Book Antiqua" w:eastAsia="Times New Roman" w:hAnsi="Book Antiqua" w:cs="Times New Roman"/>
      <w:b/>
      <w:bCs/>
      <w:sz w:val="20"/>
      <w:szCs w:val="24"/>
      <w:lang w:eastAsia="ar-SA"/>
    </w:rPr>
  </w:style>
  <w:style w:type="paragraph" w:styleId="a0">
    <w:name w:val="Body Text"/>
    <w:basedOn w:val="a"/>
    <w:link w:val="Char"/>
    <w:rsid w:val="008F63C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Σώμα κειμένου Char"/>
    <w:basedOn w:val="a1"/>
    <w:link w:val="a0"/>
    <w:rsid w:val="008F63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Char0"/>
    <w:uiPriority w:val="99"/>
    <w:semiHidden/>
    <w:unhideWhenUsed/>
    <w:rsid w:val="002A3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1"/>
    <w:link w:val="a4"/>
    <w:uiPriority w:val="99"/>
    <w:semiHidden/>
    <w:rsid w:val="002A39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2024-11-25T08:12:00Z</dcterms:created>
  <dcterms:modified xsi:type="dcterms:W3CDTF">2024-11-29T12:11:00Z</dcterms:modified>
</cp:coreProperties>
</file>