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DA" w:rsidRPr="009A1DAF" w:rsidRDefault="00CC09DA" w:rsidP="00CC09DA">
      <w:pPr>
        <w:rPr>
          <w:rFonts w:ascii="Times New Roman" w:eastAsia="Times New Roman" w:hAnsi="Times New Roman" w:cs="Times New Roman"/>
          <w:sz w:val="24"/>
          <w:szCs w:val="24"/>
          <w:lang w:eastAsia="el-GR" w:bidi="ar-SA"/>
        </w:rPr>
      </w:pPr>
    </w:p>
    <w:p w:rsidR="00CC09DA" w:rsidRPr="009A1DAF" w:rsidRDefault="00CC09DA" w:rsidP="00CC09DA">
      <w:pPr>
        <w:spacing w:after="200"/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ar-SA"/>
        </w:rPr>
      </w:pPr>
      <w:r w:rsidRPr="009A1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el-G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-238125</wp:posOffset>
            </wp:positionV>
            <wp:extent cx="661670" cy="653415"/>
            <wp:effectExtent l="0" t="0" r="508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09DA" w:rsidRPr="009A1DAF" w:rsidRDefault="00CC09DA" w:rsidP="00CC09DA">
      <w:pPr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</w:pPr>
      <w:r w:rsidRPr="009A1DAF">
        <w:rPr>
          <w:rFonts w:ascii="Calibri" w:eastAsia="Times New Roman" w:hAnsi="Calibri" w:cs="Calibri"/>
          <w:b/>
          <w:bCs/>
          <w:sz w:val="20"/>
          <w:szCs w:val="20"/>
          <w:lang w:eastAsia="el-GR" w:bidi="ar-SA"/>
        </w:rPr>
        <w:t xml:space="preserve"> </w:t>
      </w:r>
    </w:p>
    <w:p w:rsidR="00CC09DA" w:rsidRPr="00520AD7" w:rsidRDefault="00CC09DA" w:rsidP="00CC09DA">
      <w:pPr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>ΕΛΛΗΝΙΚΗ ΔΗΜΟΚΡΑΤΙΑ</w:t>
      </w:r>
    </w:p>
    <w:p w:rsidR="00CC09DA" w:rsidRPr="00520AD7" w:rsidRDefault="00CC09DA" w:rsidP="00CC09DA">
      <w:pPr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ΔΗΜΟΣ ΚΕΝΤΡΙΚΗΣ ΚΕΡΚΥΡΑΣ </w:t>
      </w:r>
    </w:p>
    <w:p w:rsidR="00CC09DA" w:rsidRPr="00520AD7" w:rsidRDefault="00CC09DA" w:rsidP="00CC09DA">
      <w:pPr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&amp; ΔΙΑΠΟΝΤΙΩΝ ΝΗΣΩΝ </w:t>
      </w:r>
    </w:p>
    <w:p w:rsidR="00CC09DA" w:rsidRPr="00520AD7" w:rsidRDefault="00CC09DA" w:rsidP="00CC09DA">
      <w:pPr>
        <w:spacing w:line="276" w:lineRule="auto"/>
        <w:rPr>
          <w:rFonts w:eastAsia="Times New Roman" w:cstheme="minorHAnsi"/>
          <w:b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sz w:val="20"/>
          <w:szCs w:val="20"/>
          <w:lang w:eastAsia="el-GR" w:bidi="ar-SA"/>
        </w:rPr>
        <w:t>ΔΙΕΥΘΥΝΣΗ ΕΠΙΧΕΙΡΗΣΙΑΚΟΥ ΕΡΓΟΥ</w:t>
      </w:r>
    </w:p>
    <w:p w:rsidR="00CC09DA" w:rsidRPr="00520AD7" w:rsidRDefault="00CC09DA" w:rsidP="00CC09DA">
      <w:pPr>
        <w:spacing w:line="276" w:lineRule="auto"/>
        <w:rPr>
          <w:rFonts w:eastAsia="Times New Roman" w:cstheme="minorHAnsi"/>
          <w:b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sz w:val="20"/>
          <w:szCs w:val="20"/>
          <w:lang w:eastAsia="el-GR" w:bidi="ar-SA"/>
        </w:rPr>
        <w:t xml:space="preserve">ΤΜΗΜΑ ΠΟΛΙΤΙΚΗΣ ΠΡΟΣΤΑΣΙΑΣ </w:t>
      </w:r>
    </w:p>
    <w:p w:rsidR="00CC09DA" w:rsidRPr="00CC09DA" w:rsidRDefault="00CC09DA" w:rsidP="00CC09DA">
      <w:pPr>
        <w:tabs>
          <w:tab w:val="left" w:pos="7680"/>
        </w:tabs>
        <w:spacing w:line="276" w:lineRule="auto"/>
        <w:rPr>
          <w:rFonts w:eastAsia="Times New Roman" w:cstheme="minorHAnsi"/>
          <w:b/>
          <w:sz w:val="20"/>
          <w:szCs w:val="20"/>
          <w:lang w:eastAsia="el-GR" w:bidi="ar-SA"/>
        </w:rPr>
      </w:pPr>
    </w:p>
    <w:p w:rsidR="00CC09DA" w:rsidRPr="00520AD7" w:rsidRDefault="00CC09DA" w:rsidP="00CC09DA">
      <w:pPr>
        <w:spacing w:after="200" w:line="276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u w:val="single"/>
          <w:lang w:eastAsia="el-GR" w:bidi="ar-SA"/>
        </w:rPr>
        <w:t>ΥΠΟΔΕΙΓΜΑ ΟΙΚΟΝΟΜΙΚΗΣ ΠΡΟΣΦΟΡΑΣ</w:t>
      </w:r>
    </w:p>
    <w:p w:rsidR="00CC09DA" w:rsidRPr="00520AD7" w:rsidRDefault="00CC09DA" w:rsidP="00CC09DA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i/>
          <w:kern w:val="36"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kern w:val="36"/>
          <w:sz w:val="20"/>
          <w:szCs w:val="20"/>
          <w:lang w:eastAsia="el-GR" w:bidi="ar-SA"/>
        </w:rPr>
        <w:t xml:space="preserve">« ΕΡΓΑΣΙΕΣ ΚΑΘΑΡΙΣΜΟΥ ΑΠΟ ΧΟΡΤΑ, ΘΑΜΝΟΥΣ ΚΑΙ ΚΛΑΔΙΑ ΔΕΝΤΡΩΝ ΓΙΑ ΤΗΝ ΑΠΟΦΥΓΗ ΠΥΡΚΑΓΙΑΣ ΣΤΗ Δ.Ε. ΦΑΙΑΚΩΝ </w:t>
      </w:r>
      <w:r w:rsidRPr="00520AD7">
        <w:rPr>
          <w:rFonts w:eastAsia="Times New Roman" w:cstheme="minorHAnsi"/>
          <w:b/>
          <w:bCs/>
          <w:i/>
          <w:kern w:val="36"/>
          <w:sz w:val="20"/>
          <w:szCs w:val="20"/>
          <w:lang w:eastAsia="el-GR" w:bidi="ar-SA"/>
        </w:rPr>
        <w:t>»</w:t>
      </w:r>
    </w:p>
    <w:p w:rsidR="00CC09DA" w:rsidRPr="00520AD7" w:rsidRDefault="00CC09DA" w:rsidP="00CC09DA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kern w:val="36"/>
          <w:sz w:val="20"/>
          <w:szCs w:val="20"/>
          <w:lang w:eastAsia="el-GR" w:bidi="ar-SA"/>
        </w:rPr>
        <w:t>Κ.Α.:70.05.6279.024:  24.800,00€</w:t>
      </w:r>
    </w:p>
    <w:tbl>
      <w:tblPr>
        <w:tblpPr w:leftFromText="180" w:rightFromText="180" w:vertAnchor="text" w:horzAnchor="margin" w:tblpXSpec="center" w:tblpY="388"/>
        <w:tblW w:w="10516" w:type="dxa"/>
        <w:tblLayout w:type="fixed"/>
        <w:tblLook w:val="04A0"/>
      </w:tblPr>
      <w:tblGrid>
        <w:gridCol w:w="699"/>
        <w:gridCol w:w="1701"/>
        <w:gridCol w:w="1418"/>
        <w:gridCol w:w="1451"/>
        <w:gridCol w:w="1384"/>
        <w:gridCol w:w="1168"/>
        <w:gridCol w:w="1525"/>
        <w:gridCol w:w="1170"/>
      </w:tblGrid>
      <w:tr w:rsidR="00CC09DA" w:rsidRPr="00520AD7" w:rsidTr="006E79F5">
        <w:trPr>
          <w:cantSplit/>
          <w:trHeight w:val="113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Α/Α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ΠΕΡΙΓΡΑΦΗ ΠΑΡΕΧΟΜΕΝΗΣ ΥΠΗΡΕΣΙΑΣ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CPV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ΜΟΝΑΔΑ ΜΕΤΡΗΣΗΣ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ΠΟΣΟΤΗΤΑ</w:t>
            </w: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ΤΙΜΗ ΜΟΝΑΔΑΣ ΠΡΟΫΠ/ΣΜΟΥ</w:t>
            </w: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χωρίς Φ.Π.Α.</w:t>
            </w: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ΤΙΜΗ ΜΟΝΑΔΑΣ ΠΡΟΣΦΟΡΑΣ</w:t>
            </w: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χωρίς Φ.Π.Α.</w:t>
            </w: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(Ευρώ)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 xml:space="preserve">ΣΥΝΟΛΟ ΚΑΘΑΡΗΣ ΑΞΙΑΣ ΧΩΡΙΣ ΦΠΑ   </w:t>
            </w:r>
          </w:p>
        </w:tc>
      </w:tr>
      <w:tr w:rsidR="00CC09DA" w:rsidRPr="00520AD7" w:rsidTr="006E79F5">
        <w:trPr>
          <w:trHeight w:val="6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(Ευρώ)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</w:tr>
      <w:tr w:rsidR="00CC09DA" w:rsidRPr="00520AD7" w:rsidTr="006E79F5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 w:bidi="ar-SA"/>
              </w:rPr>
            </w:pPr>
            <w:r w:rsidRPr="00520AD7">
              <w:rPr>
                <w:rFonts w:eastAsia="Times New Roman" w:cstheme="minorHAnsi"/>
                <w:b/>
                <w:sz w:val="20"/>
                <w:szCs w:val="20"/>
                <w:lang w:eastAsia="el-GR" w:bidi="ar-SA"/>
              </w:rPr>
              <w:t>77312000-0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ΧΙΛΙΟΜΕΤΡΟ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99,931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 xml:space="preserve">   </w:t>
            </w:r>
          </w:p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</w:tr>
      <w:tr w:rsidR="00CC09DA" w:rsidRPr="00520AD7" w:rsidTr="006E79F5">
        <w:trPr>
          <w:trHeight w:val="397"/>
        </w:trPr>
        <w:tc>
          <w:tcPr>
            <w:tcW w:w="3818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l-GR" w:bidi="ar-SA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ΦΠΑ 24%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</w:tr>
      <w:tr w:rsidR="00CC09DA" w:rsidRPr="00520AD7" w:rsidTr="006E79F5">
        <w:trPr>
          <w:trHeight w:val="397"/>
        </w:trPr>
        <w:tc>
          <w:tcPr>
            <w:tcW w:w="3818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l-GR" w:bidi="ar-SA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DA" w:rsidRPr="00520AD7" w:rsidRDefault="00CC09DA" w:rsidP="006E79F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  <w:r w:rsidRPr="00520A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  <w:t>ΣΥΝΟΛΟ ΔΑΠΑΝΗΣ ΜΕ ΦΠΑ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09DA" w:rsidRPr="00520AD7" w:rsidRDefault="00CC09DA" w:rsidP="006E79F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 w:bidi="ar-SA"/>
              </w:rPr>
            </w:pPr>
          </w:p>
        </w:tc>
      </w:tr>
    </w:tbl>
    <w:p w:rsidR="00CC09DA" w:rsidRPr="00520AD7" w:rsidRDefault="00CC09DA" w:rsidP="00CC09DA">
      <w:pPr>
        <w:spacing w:after="20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   </w:t>
      </w:r>
      <w:bookmarkStart w:id="0" w:name="_Hlk108747321"/>
      <w:r w:rsidRPr="00520AD7">
        <w:rPr>
          <w:rFonts w:eastAsia="Times New Roman" w:cstheme="minorHAnsi"/>
          <w:b/>
          <w:sz w:val="20"/>
          <w:szCs w:val="20"/>
          <w:lang w:eastAsia="el-GR" w:bidi="ar-SA"/>
        </w:rPr>
        <w:t>ΕΝΔΕΙΚΤΙΚΟΣ ΠΡΟΎΠΟΛΟΓΙΣΜΟΣ ΜΕΛΕΤΗΣ: 24.782,8</w:t>
      </w:r>
      <w:r>
        <w:rPr>
          <w:rFonts w:eastAsia="Times New Roman" w:cstheme="minorHAnsi"/>
          <w:b/>
          <w:sz w:val="20"/>
          <w:szCs w:val="20"/>
          <w:lang w:eastAsia="el-GR" w:bidi="ar-SA"/>
        </w:rPr>
        <w:t>9</w:t>
      </w:r>
      <w:r w:rsidRPr="00520AD7">
        <w:rPr>
          <w:rFonts w:eastAsia="Times New Roman" w:cstheme="minorHAnsi"/>
          <w:b/>
          <w:sz w:val="20"/>
          <w:szCs w:val="20"/>
          <w:lang w:eastAsia="el-GR" w:bidi="ar-SA"/>
        </w:rPr>
        <w:t xml:space="preserve"> € (με Φ.Π.Α. 24%)</w:t>
      </w:r>
    </w:p>
    <w:bookmarkEnd w:id="0"/>
    <w:p w:rsidR="00CC09DA" w:rsidRPr="00520AD7" w:rsidRDefault="00CC09DA" w:rsidP="00CC09DA">
      <w:pPr>
        <w:spacing w:after="200" w:line="276" w:lineRule="auto"/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                   </w:t>
      </w:r>
    </w:p>
    <w:p w:rsidR="00CC09DA" w:rsidRPr="00520AD7" w:rsidRDefault="00CC09DA" w:rsidP="00CC09DA">
      <w:pPr>
        <w:jc w:val="center"/>
        <w:rPr>
          <w:rFonts w:eastAsia="Times New Roman" w:cstheme="minorHAnsi"/>
          <w:b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                                                                  </w:t>
      </w:r>
      <w:r w:rsidRPr="00520AD7">
        <w:rPr>
          <w:rFonts w:eastAsia="Times New Roman" w:cstheme="minorHAnsi"/>
          <w:b/>
          <w:sz w:val="20"/>
          <w:szCs w:val="20"/>
          <w:lang w:eastAsia="el-GR" w:bidi="ar-SA"/>
        </w:rPr>
        <w:t xml:space="preserve">Κέρκυρα,     /       /2022 </w:t>
      </w:r>
    </w:p>
    <w:p w:rsidR="00CC09DA" w:rsidRDefault="00CC09DA" w:rsidP="00CC09DA">
      <w:pPr>
        <w:spacing w:after="20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                                                                 </w:t>
      </w:r>
    </w:p>
    <w:p w:rsidR="00CC09DA" w:rsidRPr="00520AD7" w:rsidRDefault="00CC09DA" w:rsidP="00CC09DA">
      <w:pPr>
        <w:spacing w:after="200" w:line="276" w:lineRule="auto"/>
        <w:jc w:val="center"/>
        <w:rPr>
          <w:rFonts w:eastAsia="Times New Roman" w:cstheme="minorHAnsi"/>
          <w:b/>
          <w:bCs/>
          <w:sz w:val="20"/>
          <w:szCs w:val="20"/>
          <w:lang w:eastAsia="el-GR" w:bidi="ar-SA"/>
        </w:rPr>
      </w:pPr>
      <w:r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                                                                </w:t>
      </w:r>
      <w:r w:rsidRPr="00520AD7">
        <w:rPr>
          <w:rFonts w:eastAsia="Times New Roman" w:cstheme="minorHAnsi"/>
          <w:b/>
          <w:bCs/>
          <w:sz w:val="20"/>
          <w:szCs w:val="20"/>
          <w:lang w:eastAsia="el-GR" w:bidi="ar-SA"/>
        </w:rPr>
        <w:t xml:space="preserve">  Ο ΠΡΟΣΦΕΡΩΝ</w:t>
      </w:r>
    </w:p>
    <w:p w:rsidR="00CC09DA" w:rsidRPr="00520AD7" w:rsidRDefault="00CC09DA" w:rsidP="00CC09DA">
      <w:pPr>
        <w:spacing w:after="200" w:line="276" w:lineRule="auto"/>
        <w:ind w:right="-241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el-GR" w:bidi="ar-SA"/>
        </w:rPr>
      </w:pPr>
    </w:p>
    <w:p w:rsidR="00CC09DA" w:rsidRPr="0020414C" w:rsidRDefault="00CC09DA" w:rsidP="00CC09DA">
      <w:pPr>
        <w:tabs>
          <w:tab w:val="left" w:pos="8133"/>
        </w:tabs>
        <w:spacing w:after="200" w:line="276" w:lineRule="auto"/>
        <w:rPr>
          <w:rFonts w:eastAsia="Times New Roman" w:cstheme="minorHAnsi"/>
          <w:lang w:eastAsia="el-GR" w:bidi="ar-SA"/>
        </w:rPr>
      </w:pPr>
      <w:r w:rsidRPr="0020414C">
        <w:rPr>
          <w:rFonts w:eastAsia="Times New Roman" w:cstheme="minorHAnsi"/>
          <w:lang w:eastAsia="el-GR" w:bidi="ar-SA"/>
        </w:rPr>
        <w:t>.</w:t>
      </w:r>
      <w:r w:rsidRPr="0020414C">
        <w:rPr>
          <w:rFonts w:eastAsia="Times New Roman" w:cstheme="minorHAnsi"/>
          <w:lang w:eastAsia="el-GR" w:bidi="ar-SA"/>
        </w:rPr>
        <w:tab/>
      </w:r>
    </w:p>
    <w:p w:rsidR="00615C8A" w:rsidRDefault="00615C8A"/>
    <w:sectPr w:rsidR="00615C8A" w:rsidSect="00615C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09DA"/>
    <w:rsid w:val="00615C8A"/>
    <w:rsid w:val="00CC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DA"/>
    <w:pPr>
      <w:spacing w:after="0" w:line="240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2022-08-08T08:02:00Z</dcterms:created>
  <dcterms:modified xsi:type="dcterms:W3CDTF">2022-08-08T08:02:00Z</dcterms:modified>
</cp:coreProperties>
</file>