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55" w:rsidRPr="00C029FF" w:rsidRDefault="00191355" w:rsidP="00191355">
      <w:pPr>
        <w:rPr>
          <w:rFonts w:ascii="Times New Roman" w:hAnsi="Times New Roman" w:cs="Times New Roman"/>
          <w:b/>
          <w:szCs w:val="22"/>
          <w:lang w:val="el-GR"/>
        </w:rPr>
      </w:pPr>
      <w:r w:rsidRPr="00C029FF">
        <w:rPr>
          <w:rFonts w:ascii="Times New Roman" w:hAnsi="Times New Roman" w:cs="Times New Roman"/>
          <w:b/>
          <w:szCs w:val="22"/>
          <w:lang w:val="el-GR"/>
        </w:rPr>
        <w:t xml:space="preserve">                                                                                                       </w:t>
      </w:r>
    </w:p>
    <w:p w:rsidR="00191355" w:rsidRDefault="00191355" w:rsidP="00191355">
      <w:pPr>
        <w:tabs>
          <w:tab w:val="left" w:pos="187"/>
          <w:tab w:val="left" w:pos="14300"/>
        </w:tabs>
        <w:spacing w:line="100" w:lineRule="atLeast"/>
        <w:ind w:firstLine="720"/>
        <w:jc w:val="both"/>
        <w:rPr>
          <w:rFonts w:ascii="Times New Roman" w:eastAsia="Calibri" w:hAnsi="Times New Roman" w:cs="Times New Roman"/>
          <w:color w:val="auto"/>
          <w:szCs w:val="22"/>
        </w:rPr>
      </w:pPr>
      <w:r w:rsidRPr="00367089">
        <w:rPr>
          <w:rFonts w:ascii="Times New Roman" w:hAnsi="Times New Roman" w:cs="Times New Roman"/>
          <w:szCs w:val="22"/>
        </w:rPr>
        <w:object w:dxaOrig="2851" w:dyaOrig="2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4.5pt" o:ole="" filled="t">
            <v:fill color2="black"/>
            <v:imagedata r:id="rId5" o:title=""/>
          </v:shape>
          <o:OLEObject Type="Embed" ProgID="StaticMetafile" ShapeID="_x0000_i1025" DrawAspect="Content" ObjectID="_1762683851" r:id="rId6"/>
        </w:objec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ΕΛΛΗΝΙΚΗ  ΔΗΜΟΚΡΑΤΙΑ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ΔΗΜΟΣ  ΚΕΝΤΡΙΚΗΣ ΚΕΡΚΥΡΑΣ 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&amp; ΔΙΑΠΟΝΤΙΩΝ ΝΗΣΩΝ 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Δ/ΝΣΗ ΕΠΙΧΕΙΡΗΣΙΑΚΟΥ ΕΡΓΟΥ 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ΤΜΗΜΑ ΣΥΝΤΗΡΗΣΗΣ ΠΡΑΣΙΝΟΥ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&amp; ΚΟΙΜΗΤΗΡΙΩΝ   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ΑΡ. ΜΕΛ. : 42/2023         </w:t>
      </w:r>
    </w:p>
    <w:p w:rsidR="00191355" w:rsidRDefault="00191355" w:rsidP="00191355">
      <w:pPr>
        <w:spacing w:line="100" w:lineRule="atLeast"/>
        <w:jc w:val="both"/>
        <w:rPr>
          <w:rFonts w:ascii="Times New Roman" w:eastAsia="Arial" w:hAnsi="Times New Roman" w:cs="Times New Roman"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color w:val="auto"/>
          <w:szCs w:val="22"/>
          <w:lang w:val="el-GR"/>
        </w:rPr>
        <w:t xml:space="preserve">           </w:t>
      </w:r>
      <w:r>
        <w:rPr>
          <w:rFonts w:ascii="Times New Roman" w:eastAsia="Arial" w:hAnsi="Times New Roman" w:cs="Times New Roman"/>
          <w:color w:val="auto"/>
          <w:szCs w:val="22"/>
          <w:lang w:val="el-GR"/>
        </w:rPr>
        <w:tab/>
      </w:r>
      <w:r>
        <w:rPr>
          <w:rFonts w:ascii="Times New Roman" w:eastAsia="Arial" w:hAnsi="Times New Roman" w:cs="Times New Roman"/>
          <w:color w:val="auto"/>
          <w:szCs w:val="22"/>
          <w:lang w:val="el-GR"/>
        </w:rPr>
        <w:tab/>
      </w:r>
      <w:r>
        <w:rPr>
          <w:rFonts w:ascii="Times New Roman" w:eastAsia="Arial" w:hAnsi="Times New Roman" w:cs="Times New Roman"/>
          <w:color w:val="auto"/>
          <w:szCs w:val="22"/>
          <w:lang w:val="el-GR"/>
        </w:rPr>
        <w:tab/>
        <w:t xml:space="preserve">                                                                                                                                                         </w:t>
      </w:r>
    </w:p>
    <w:p w:rsidR="00191355" w:rsidRPr="0005593A" w:rsidRDefault="00191355" w:rsidP="00191355">
      <w:pPr>
        <w:tabs>
          <w:tab w:val="left" w:pos="14300"/>
        </w:tabs>
        <w:spacing w:before="9" w:after="200" w:line="100" w:lineRule="atLeast"/>
        <w:jc w:val="center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 w:rsidRPr="0005593A">
        <w:rPr>
          <w:rFonts w:ascii="Times New Roman" w:eastAsia="Arial" w:hAnsi="Times New Roman" w:cs="Times New Roman"/>
          <w:b/>
          <w:color w:val="auto"/>
          <w:szCs w:val="22"/>
          <w:u w:val="single"/>
        </w:rPr>
        <w:t>T</w:t>
      </w:r>
      <w:proofErr w:type="spellStart"/>
      <w:r w:rsidRPr="0005593A">
        <w:rPr>
          <w:rFonts w:ascii="Times New Roman" w:eastAsia="Arial" w:hAnsi="Times New Roman" w:cs="Times New Roman"/>
          <w:b/>
          <w:color w:val="auto"/>
          <w:szCs w:val="22"/>
          <w:u w:val="single"/>
          <w:lang w:val="el-GR"/>
        </w:rPr>
        <w:t>ίτλος</w:t>
      </w:r>
      <w:proofErr w:type="spellEnd"/>
      <w:r w:rsidRPr="0005593A">
        <w:rPr>
          <w:rFonts w:ascii="Times New Roman" w:eastAsia="Arial" w:hAnsi="Times New Roman" w:cs="Times New Roman"/>
          <w:b/>
          <w:color w:val="auto"/>
          <w:szCs w:val="22"/>
          <w:u w:val="single"/>
          <w:lang w:val="el-GR"/>
        </w:rPr>
        <w:t>:</w:t>
      </w:r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 </w:t>
      </w:r>
      <w:r w:rsidRPr="0005593A">
        <w:rPr>
          <w:rFonts w:ascii="Times New Roman" w:hAnsi="Times New Roman" w:cs="Times New Roman"/>
          <w:b/>
          <w:szCs w:val="22"/>
          <w:lang w:val="el-GR"/>
        </w:rPr>
        <w:t>«</w:t>
      </w:r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Συντήρηση Ταφικού Μνημείου του Ν. </w:t>
      </w:r>
      <w:proofErr w:type="spellStart"/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Χαλικιόπουλου</w:t>
      </w:r>
      <w:proofErr w:type="spellEnd"/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− </w:t>
      </w:r>
      <w:proofErr w:type="spellStart"/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Μάντζαρου</w:t>
      </w:r>
      <w:proofErr w:type="spellEnd"/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στο 1</w:t>
      </w:r>
      <w:r w:rsidRPr="0005593A">
        <w:rPr>
          <w:rFonts w:ascii="Times New Roman" w:eastAsia="Arial" w:hAnsi="Times New Roman" w:cs="Times New Roman"/>
          <w:b/>
          <w:color w:val="auto"/>
          <w:szCs w:val="22"/>
          <w:vertAlign w:val="superscript"/>
          <w:lang w:val="el-GR"/>
        </w:rPr>
        <w:t>ο</w:t>
      </w:r>
      <w:r w:rsidRPr="0005593A"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Δημοτικό Νεκροταφείο»</w:t>
      </w:r>
      <w:r w:rsidRPr="0005593A">
        <w:rPr>
          <w:rFonts w:ascii="Times New Roman" w:eastAsia="Arial" w:hAnsi="Times New Roman" w:cs="Times New Roman"/>
          <w:color w:val="auto"/>
          <w:szCs w:val="22"/>
          <w:lang w:val="el-GR"/>
        </w:rPr>
        <w:t xml:space="preserve"> </w:t>
      </w:r>
    </w:p>
    <w:p w:rsidR="00191355" w:rsidRDefault="00191355" w:rsidP="00191355">
      <w:pPr>
        <w:tabs>
          <w:tab w:val="left" w:pos="14300"/>
        </w:tabs>
        <w:spacing w:before="9" w:after="200" w:line="100" w:lineRule="atLeast"/>
        <w:jc w:val="center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>Κ.Α.  45.6279.001 Προϋπολογισμός Μελέτης: 8.999,92 € (ΜΕ Φ.Π.Α.  24% )</w:t>
      </w:r>
    </w:p>
    <w:p w:rsidR="00191355" w:rsidRDefault="00191355" w:rsidP="00191355">
      <w:pPr>
        <w:spacing w:before="100" w:beforeAutospacing="1" w:after="119"/>
        <w:jc w:val="center"/>
        <w:rPr>
          <w:rFonts w:ascii="Times New Roman" w:hAnsi="Times New Roman" w:cs="Times New Roman"/>
          <w:b/>
          <w:bCs/>
          <w:szCs w:val="22"/>
          <w:u w:val="single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u w:val="single"/>
          <w:lang w:val="el-GR" w:eastAsia="el-GR"/>
        </w:rPr>
        <w:t>ΠΡΟΫΠΟΛΟΓΙΣΜΟΣ  ΠΡΟΣΦΟΡΑΣ</w:t>
      </w:r>
    </w:p>
    <w:tbl>
      <w:tblPr>
        <w:tblW w:w="9355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5"/>
        <w:gridCol w:w="6026"/>
        <w:gridCol w:w="1417"/>
        <w:gridCol w:w="1417"/>
      </w:tblGrid>
      <w:tr w:rsidR="00191355" w:rsidRPr="00E50978" w:rsidTr="00BE2E75">
        <w:trPr>
          <w:trHeight w:val="655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05593A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 w:rsidRPr="0005593A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191355" w:rsidRPr="0005593A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 w:rsidRPr="0005593A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ΠΕΡΙΓΡΑΦΗ ΔΑΠΑΝΗΣ</w:t>
            </w:r>
          </w:p>
          <w:p w:rsidR="00191355" w:rsidRPr="0005593A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1355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ΤΙΜΗ</w:t>
            </w:r>
          </w:p>
          <w:p w:rsidR="00191355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 w:rsidRPr="0005593A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ΔΑΠΑΝΗ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Σ</w:t>
            </w:r>
          </w:p>
          <w:p w:rsidR="00191355" w:rsidRPr="0005593A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ΠΡΟΥ/ΣΜΟΥ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1355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ΤΙΜΗ </w:t>
            </w:r>
          </w:p>
          <w:p w:rsidR="00191355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ΔΑΠΑΝΗΣ </w:t>
            </w:r>
          </w:p>
          <w:p w:rsidR="00191355" w:rsidRPr="0005593A" w:rsidRDefault="00191355" w:rsidP="00BE2E75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ΠΡΟΣΦΟΡΑΣ</w:t>
            </w:r>
          </w:p>
        </w:tc>
      </w:tr>
      <w:tr w:rsidR="00191355" w:rsidRPr="00287505" w:rsidTr="00BE2E75">
        <w:trPr>
          <w:trHeight w:val="2582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E35BAC" w:rsidRDefault="00191355" w:rsidP="00BE2E75">
            <w:pPr>
              <w:spacing w:line="100" w:lineRule="atLeast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E35BA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191355" w:rsidRPr="00E35BAC" w:rsidRDefault="00191355" w:rsidP="00BE2E75">
            <w:p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E35BAC">
              <w:rPr>
                <w:rFonts w:ascii="Times New Roman" w:eastAsia="Arial" w:hAnsi="Times New Roman" w:cs="Times New Roman"/>
                <w:b/>
                <w:sz w:val="24"/>
                <w:lang w:val="el-GR"/>
              </w:rPr>
              <w:t xml:space="preserve">  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Υλικά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για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την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συντήρηση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του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ταφικού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μνημείου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Ν</w:t>
            </w:r>
            <w:r w:rsidRPr="00E35BAC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Χαλικιόπουλου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Μαντζάρου</w:t>
            </w:r>
            <w:proofErr w:type="spellEnd"/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Desogen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mbria Math" w:eastAsia="Arial" w:hAnsi="Cambria Math" w:cs="Cambria Math"/>
                <w:b/>
                <w:sz w:val="20"/>
                <w:szCs w:val="20"/>
              </w:rPr>
              <w:t>∶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Βιοκτόνο</w:t>
            </w:r>
            <w:proofErr w:type="spellEnd"/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Texapon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mbria Math" w:eastAsia="Arial" w:hAnsi="Cambria Math" w:cs="Cambria Math"/>
                <w:b/>
                <w:sz w:val="20"/>
                <w:szCs w:val="20"/>
              </w:rPr>
              <w:t>∶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Ήπιο  Σαπούνι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Peridrol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mbria Math" w:eastAsia="Arial" w:hAnsi="Cambria Math" w:cs="Cambria Math"/>
                <w:b/>
                <w:sz w:val="20"/>
                <w:szCs w:val="20"/>
              </w:rPr>
              <w:t>∶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B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αθύς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καθαρισμός ρύπων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Σκόνες για σφραγίσεις 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Όξινο ανθρακικό ασβέστιο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Όξινο ανθρακικό αμμώνιο</w:t>
            </w:r>
          </w:p>
          <w:p w:rsidR="00191355" w:rsidRPr="008D48FC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E.D.T.A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Σεπιόλιθος</w:t>
            </w:r>
            <w:proofErr w:type="spellEnd"/>
          </w:p>
          <w:p w:rsidR="00191355" w:rsidRPr="00E50978" w:rsidRDefault="00191355" w:rsidP="00BE2E75">
            <w:pP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Κόστος υλικών Συντήρησης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( Ποικίλα χημικά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προΊόντα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)</w:t>
            </w:r>
          </w:p>
          <w:p w:rsidR="00191355" w:rsidRPr="008D48FC" w:rsidRDefault="00191355" w:rsidP="00BE2E75">
            <w:pPr>
              <w:pStyle w:val="a3"/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4"/>
                <w:lang w:val="el-GR"/>
              </w:rPr>
              <w:t xml:space="preserve"> </w:t>
            </w: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CPV :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24960000-1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1355" w:rsidRPr="0005593A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05593A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3.000,0</w:t>
            </w:r>
            <w:r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</w:p>
        </w:tc>
      </w:tr>
      <w:tr w:rsidR="00191355" w:rsidRPr="00287505" w:rsidTr="00BE2E75">
        <w:trPr>
          <w:trHeight w:val="2002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E480A" w:rsidRDefault="00191355" w:rsidP="00BE2E75">
            <w:pPr>
              <w:spacing w:line="100" w:lineRule="atLeast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Λάμες για νυστέρια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Χαρτοπολτός 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Βούρτσες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Σφουγγάρια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Στελέχη νυστεριών</w:t>
            </w:r>
          </w:p>
          <w:p w:rsidR="00191355" w:rsidRDefault="00191355" w:rsidP="00191355">
            <w:pPr>
              <w:pStyle w:val="a3"/>
              <w:numPr>
                <w:ilvl w:val="0"/>
                <w:numId w:val="1"/>
              </w:num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Βαμβάκι</w:t>
            </w:r>
          </w:p>
          <w:p w:rsidR="00191355" w:rsidRDefault="00191355" w:rsidP="00BE2E75">
            <w:pP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4"/>
                <w:lang w:val="el-GR"/>
              </w:rPr>
              <w:t xml:space="preserve"> </w:t>
            </w: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Κόστος υλικών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χειροτεχνίας και καλλιτεχνίας </w:t>
            </w:r>
          </w:p>
          <w:p w:rsidR="00191355" w:rsidRPr="00E35BAC" w:rsidRDefault="00191355" w:rsidP="00BE2E75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4"/>
                <w:lang w:val="el-GR"/>
              </w:rPr>
              <w:t xml:space="preserve"> </w:t>
            </w: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CPV :</w:t>
            </w: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3780000-6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  <w:r w:rsidRPr="002E480A"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  <w:t>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1355" w:rsidRPr="002E480A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191355" w:rsidRPr="00105D90" w:rsidTr="00BE2E75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8D48FC" w:rsidRDefault="00191355" w:rsidP="00BE2E75">
            <w:pPr>
              <w:spacing w:line="100" w:lineRule="atLeast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8D48FC" w:rsidRDefault="00191355" w:rsidP="00BE2E75">
            <w:p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8D48FC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Υπηρεσίες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συντήρησης ιστορικών χώρων και κτιρίων </w:t>
            </w:r>
            <w:r w:rsidRPr="008D48FC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(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Σ</w:t>
            </w:r>
            <w:r w:rsidRPr="008D48FC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υντήρ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ηση Ταφικού Μνημείου του Ν.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Χαλικιόπουλου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Μαντζάρου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στο 1</w:t>
            </w:r>
            <w:r w:rsidRPr="00105D90">
              <w:rPr>
                <w:rFonts w:asciiTheme="minorHAnsi" w:eastAsia="Arial" w:hAnsiTheme="minorHAnsi" w:cstheme="minorHAnsi"/>
                <w:b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 xml:space="preserve"> Δημοτικό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Νεκροταφειό</w:t>
            </w:r>
            <w:proofErr w:type="spellEnd"/>
            <w:r w:rsidRPr="008D48FC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)</w:t>
            </w:r>
          </w:p>
          <w:p w:rsidR="00191355" w:rsidRPr="008D48FC" w:rsidRDefault="00191355" w:rsidP="00BE2E75">
            <w:pPr>
              <w:spacing w:line="100" w:lineRule="atLeas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8D48F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CPV</w:t>
            </w:r>
            <w:r w:rsidRPr="008D48FC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: 9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2522000-6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105D90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105D90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3.800,00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105D90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  <w:tr w:rsidR="00191355" w:rsidRPr="00105D90" w:rsidTr="00BE2E75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E50978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7.258,00</w:t>
            </w:r>
          </w:p>
          <w:p w:rsidR="00191355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1.741,92</w:t>
            </w:r>
          </w:p>
          <w:p w:rsidR="00191355" w:rsidRPr="00105D90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8.999,92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  <w:tr w:rsidR="00191355" w:rsidRPr="00105D90" w:rsidTr="00BE2E75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E50978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Φ.Π.Α. (24%)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</w:p>
        </w:tc>
      </w:tr>
      <w:tr w:rsidR="00191355" w:rsidRPr="00105D90" w:rsidTr="00BE2E75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E50978" w:rsidRDefault="00191355" w:rsidP="00BE2E75">
            <w:pPr>
              <w:spacing w:line="100" w:lineRule="atLeast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</w:pPr>
            <w:r w:rsidRPr="00E50978">
              <w:rPr>
                <w:rFonts w:asciiTheme="minorHAnsi" w:eastAsia="Arial" w:hAnsiTheme="minorHAnsi" w:cstheme="minorHAnsi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1355" w:rsidRPr="00287505" w:rsidRDefault="00191355" w:rsidP="00BE2E75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lang w:val="el-GR"/>
              </w:rPr>
            </w:pPr>
          </w:p>
        </w:tc>
      </w:tr>
    </w:tbl>
    <w:p w:rsidR="00191355" w:rsidRDefault="00191355" w:rsidP="00191355">
      <w:pPr>
        <w:tabs>
          <w:tab w:val="left" w:pos="1136"/>
          <w:tab w:val="left" w:pos="1750"/>
          <w:tab w:val="left" w:pos="3119"/>
          <w:tab w:val="left" w:pos="6164"/>
          <w:tab w:val="left" w:pos="7464"/>
          <w:tab w:val="left" w:pos="8964"/>
        </w:tabs>
        <w:spacing w:line="100" w:lineRule="atLeast"/>
        <w:rPr>
          <w:rFonts w:ascii="Times New Roman" w:eastAsia="Calibri" w:hAnsi="Times New Roman" w:cs="Times New Roman"/>
          <w:szCs w:val="22"/>
          <w:lang w:val="el-GR"/>
        </w:rPr>
      </w:pPr>
    </w:p>
    <w:p w:rsidR="00191355" w:rsidRDefault="00191355" w:rsidP="00191355">
      <w:pPr>
        <w:tabs>
          <w:tab w:val="left" w:pos="3305"/>
          <w:tab w:val="left" w:pos="6350"/>
          <w:tab w:val="left" w:pos="7650"/>
          <w:tab w:val="left" w:pos="9150"/>
        </w:tabs>
        <w:spacing w:line="100" w:lineRule="atLeast"/>
        <w:rPr>
          <w:rFonts w:ascii="Times New Roman" w:eastAsia="Arial" w:hAnsi="Times New Roman" w:cs="Times New Roman"/>
          <w:b/>
          <w:color w:val="auto"/>
          <w:szCs w:val="22"/>
          <w:lang w:val="el-GR"/>
        </w:rPr>
      </w:pPr>
      <w:r>
        <w:rPr>
          <w:rFonts w:ascii="Times New Roman" w:eastAsia="Arial" w:hAnsi="Times New Roman" w:cs="Times New Roman"/>
          <w:b/>
          <w:color w:val="auto"/>
          <w:szCs w:val="22"/>
          <w:lang w:val="el-GR"/>
        </w:rPr>
        <w:t xml:space="preserve">                                                                                                       Κέρκυρα …../……/2023</w:t>
      </w:r>
    </w:p>
    <w:p w:rsidR="00191355" w:rsidRDefault="00191355" w:rsidP="00191355">
      <w:pPr>
        <w:spacing w:line="100" w:lineRule="atLeast"/>
        <w:rPr>
          <w:rFonts w:ascii="Arial" w:eastAsia="Calibri" w:hAnsi="Arial" w:cs="Arial"/>
          <w:b/>
          <w:color w:val="auto"/>
          <w:sz w:val="20"/>
          <w:szCs w:val="20"/>
          <w:lang w:val="el-GR"/>
        </w:rPr>
      </w:pPr>
      <w:r>
        <w:rPr>
          <w:rFonts w:ascii="Times New Roman" w:eastAsia="Arial" w:hAnsi="Times New Roman" w:cs="Times New Roman"/>
          <w:color w:val="auto"/>
          <w:szCs w:val="22"/>
          <w:lang w:val="el-GR"/>
        </w:rPr>
        <w:t xml:space="preserve">  </w:t>
      </w:r>
      <w:r>
        <w:rPr>
          <w:rFonts w:ascii="Times New Roman" w:eastAsia="Calibri" w:hAnsi="Times New Roman" w:cs="Times New Roman"/>
          <w:color w:val="auto"/>
          <w:szCs w:val="22"/>
          <w:lang w:val="el-GR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Cs w:val="22"/>
          <w:lang w:val="el-GR"/>
        </w:rPr>
        <w:t xml:space="preserve">                          Ο προσφέ</w:t>
      </w:r>
      <w:r>
        <w:rPr>
          <w:rFonts w:ascii="Arial" w:eastAsia="Calibri" w:hAnsi="Arial" w:cs="Arial"/>
          <w:b/>
          <w:color w:val="auto"/>
          <w:sz w:val="20"/>
          <w:szCs w:val="20"/>
          <w:lang w:val="el-GR"/>
        </w:rPr>
        <w:t xml:space="preserve">ρων </w:t>
      </w:r>
    </w:p>
    <w:p w:rsidR="00191355" w:rsidRDefault="00191355" w:rsidP="00191355"/>
    <w:p w:rsidR="005A77A7" w:rsidRDefault="005A77A7"/>
    <w:sectPr w:rsidR="005A77A7" w:rsidSect="00C378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F0792"/>
    <w:multiLevelType w:val="hybridMultilevel"/>
    <w:tmpl w:val="15BC3FC0"/>
    <w:lvl w:ilvl="0" w:tplc="F960A032">
      <w:start w:val="4"/>
      <w:numFmt w:val="bullet"/>
      <w:lvlText w:val="−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91355"/>
    <w:rsid w:val="00191355"/>
    <w:rsid w:val="005A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55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2023-11-28T11:37:00Z</dcterms:created>
  <dcterms:modified xsi:type="dcterms:W3CDTF">2023-11-28T11:37:00Z</dcterms:modified>
</cp:coreProperties>
</file>