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A2" w:rsidRDefault="00D81FA2" w:rsidP="00D81FA2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</w:t>
      </w:r>
      <w:r>
        <w:rPr>
          <w:noProof/>
          <w:sz w:val="24"/>
          <w:szCs w:val="24"/>
          <w:lang w:val="el-GR" w:eastAsia="el-GR"/>
        </w:rPr>
        <w:drawing>
          <wp:inline distT="0" distB="0" distL="0" distR="0">
            <wp:extent cx="612775" cy="629920"/>
            <wp:effectExtent l="1905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27" w:type="dxa"/>
        <w:tblInd w:w="-8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9"/>
        <w:gridCol w:w="5528"/>
      </w:tblGrid>
      <w:tr w:rsidR="00D81FA2" w:rsidRPr="00714120" w:rsidTr="005A4CF1">
        <w:trPr>
          <w:trHeight w:hRule="exact" w:val="985"/>
        </w:trPr>
        <w:tc>
          <w:tcPr>
            <w:tcW w:w="5099" w:type="dxa"/>
          </w:tcPr>
          <w:p w:rsidR="00D81FA2" w:rsidRPr="005E7E98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lang w:val="el-GR"/>
              </w:rPr>
            </w:pPr>
            <w:r w:rsidRPr="005E7E98">
              <w:rPr>
                <w:rFonts w:ascii="Segoe UI" w:hAnsi="Segoe UI" w:cs="Segoe UI"/>
                <w:b/>
                <w:bCs/>
                <w:color w:val="000000"/>
                <w:lang w:val="el-GR"/>
              </w:rPr>
              <w:t>ΕΛΛΗΝΙΚΗ ΔΗΜΟΚΡΑΤΙΑ</w:t>
            </w:r>
          </w:p>
          <w:p w:rsidR="00D81FA2" w:rsidRPr="005E7E98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lang w:val="el-GR"/>
              </w:rPr>
            </w:pPr>
            <w:r w:rsidRPr="005E7E98">
              <w:rPr>
                <w:rFonts w:ascii="Segoe UI" w:hAnsi="Segoe UI" w:cs="Segoe UI"/>
                <w:b/>
                <w:bCs/>
                <w:color w:val="000000"/>
                <w:lang w:val="el-GR"/>
              </w:rPr>
              <w:t>ΔΗΜΟΣ ΚΕΝΤΡΙΚΗΣ ΚΕΡΚΥΡΑΣ</w:t>
            </w:r>
          </w:p>
          <w:p w:rsidR="00D81FA2" w:rsidRPr="005E7E98" w:rsidRDefault="00D81FA2" w:rsidP="005A4CF1">
            <w:pPr>
              <w:autoSpaceDE w:val="0"/>
              <w:autoSpaceDN w:val="0"/>
              <w:adjustRightInd w:val="0"/>
              <w:spacing w:after="120"/>
              <w:jc w:val="center"/>
              <w:rPr>
                <w:lang w:val="el-GR"/>
              </w:rPr>
            </w:pPr>
            <w:r w:rsidRPr="005E7E98">
              <w:rPr>
                <w:rFonts w:ascii="Segoe UI" w:hAnsi="Segoe UI" w:cs="Segoe UI"/>
                <w:b/>
                <w:bCs/>
                <w:color w:val="000000"/>
                <w:lang w:val="el-GR"/>
              </w:rPr>
              <w:t>&amp; ΔΙΑΠΟΝΤΙΩΝ ΝΗΣΩΝ</w:t>
            </w:r>
          </w:p>
        </w:tc>
        <w:tc>
          <w:tcPr>
            <w:tcW w:w="5528" w:type="dxa"/>
          </w:tcPr>
          <w:p w:rsidR="00D81FA2" w:rsidRPr="005E7E98" w:rsidRDefault="00D81FA2" w:rsidP="005A4CF1">
            <w:pPr>
              <w:rPr>
                <w:lang w:val="el-GR"/>
              </w:rPr>
            </w:pPr>
          </w:p>
        </w:tc>
      </w:tr>
      <w:tr w:rsidR="00D81FA2" w:rsidRPr="00714120" w:rsidTr="005A4CF1">
        <w:trPr>
          <w:trHeight w:hRule="exact" w:val="1693"/>
        </w:trPr>
        <w:tc>
          <w:tcPr>
            <w:tcW w:w="5099" w:type="dxa"/>
          </w:tcPr>
          <w:p w:rsidR="00D81FA2" w:rsidRPr="005E7E98" w:rsidRDefault="00D81FA2" w:rsidP="005A4CF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5E7E98">
              <w:rPr>
                <w:rFonts w:ascii="Segoe UI" w:hAnsi="Segoe UI" w:cs="Segoe UI"/>
                <w:b/>
                <w:bCs/>
                <w:color w:val="000000"/>
              </w:rPr>
              <w:t>Δ</w:t>
            </w:r>
            <w:r w:rsidRPr="005E7E98">
              <w:rPr>
                <w:rFonts w:ascii="Segoe UI" w:hAnsi="Segoe UI" w:cs="Segoe UI"/>
                <w:color w:val="000000"/>
              </w:rPr>
              <w:t>/</w:t>
            </w:r>
            <w:r w:rsidRPr="005E7E98">
              <w:rPr>
                <w:rFonts w:ascii="Segoe UI" w:hAnsi="Segoe UI" w:cs="Segoe UI"/>
                <w:b/>
                <w:bCs/>
                <w:color w:val="000000"/>
              </w:rPr>
              <w:t>ΝΣΗ ΕΠΙΧΕΙΡΗΣΙΑΚΟΥ ΕΡΓΟΥ</w:t>
            </w:r>
          </w:p>
          <w:p w:rsidR="00D81FA2" w:rsidRPr="005E7E98" w:rsidRDefault="00D81FA2" w:rsidP="005A4CF1">
            <w:pPr>
              <w:ind w:right="36"/>
              <w:jc w:val="center"/>
              <w:rPr>
                <w:b/>
                <w:color w:val="000000"/>
                <w:spacing w:val="11"/>
                <w:sz w:val="23"/>
                <w:lang w:val="el-GR"/>
              </w:rPr>
            </w:pPr>
          </w:p>
        </w:tc>
        <w:tc>
          <w:tcPr>
            <w:tcW w:w="5528" w:type="dxa"/>
            <w:vAlign w:val="bottom"/>
          </w:tcPr>
          <w:p w:rsidR="00D81FA2" w:rsidRPr="005E7E98" w:rsidRDefault="00D81FA2" w:rsidP="005A4CF1">
            <w:pPr>
              <w:ind w:left="705" w:right="540"/>
              <w:jc w:val="center"/>
              <w:rPr>
                <w:b/>
                <w:color w:val="000000"/>
                <w:spacing w:val="4"/>
                <w:sz w:val="24"/>
                <w:szCs w:val="24"/>
                <w:lang w:val="el-GR"/>
              </w:rPr>
            </w:pPr>
            <w:r w:rsidRPr="005E7E98">
              <w:rPr>
                <w:b/>
                <w:color w:val="000000"/>
                <w:spacing w:val="4"/>
                <w:sz w:val="24"/>
                <w:szCs w:val="24"/>
                <w:lang w:val="el-GR"/>
              </w:rPr>
              <w:t xml:space="preserve">Διαχείριση αποβλήτων από εκσκαφές, κατασκευές &amp; κατεδαφίσεις (ΑΕΚΚ) λοιπές ΔΕ εκτός Κερκυραίων </w:t>
            </w:r>
          </w:p>
          <w:p w:rsidR="00D81FA2" w:rsidRPr="005E7E98" w:rsidRDefault="00D81FA2" w:rsidP="005A4CF1">
            <w:pPr>
              <w:ind w:left="705" w:right="540"/>
              <w:jc w:val="center"/>
              <w:rPr>
                <w:bCs/>
                <w:color w:val="000000"/>
                <w:spacing w:val="4"/>
                <w:sz w:val="24"/>
                <w:szCs w:val="24"/>
                <w:lang w:val="el-GR"/>
              </w:rPr>
            </w:pPr>
            <w:r w:rsidRPr="005E7E98"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>Κ.Α. 20.6279.007</w:t>
            </w:r>
          </w:p>
          <w:p w:rsidR="00D81FA2" w:rsidRPr="005E7E98" w:rsidRDefault="00D81FA2" w:rsidP="005A4CF1">
            <w:pPr>
              <w:ind w:left="705" w:right="540"/>
              <w:rPr>
                <w:bCs/>
                <w:color w:val="000000"/>
                <w:spacing w:val="4"/>
                <w:sz w:val="23"/>
                <w:lang w:val="el-GR"/>
              </w:rPr>
            </w:pPr>
            <w:r w:rsidRPr="005E7E98"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>Προϋπολογισμός : 34.999,00 με ΦΠΑ 24%</w:t>
            </w:r>
          </w:p>
          <w:p w:rsidR="00D81FA2" w:rsidRPr="005E7E98" w:rsidRDefault="00D81FA2" w:rsidP="005A4CF1">
            <w:pPr>
              <w:spacing w:before="684"/>
              <w:ind w:right="540"/>
              <w:rPr>
                <w:b/>
                <w:color w:val="000000"/>
                <w:spacing w:val="4"/>
                <w:sz w:val="23"/>
                <w:lang w:val="el-GR"/>
              </w:rPr>
            </w:pPr>
          </w:p>
        </w:tc>
      </w:tr>
    </w:tbl>
    <w:p w:rsidR="00D81FA2" w:rsidRPr="0084283F" w:rsidRDefault="00D81FA2" w:rsidP="00D81FA2">
      <w:pPr>
        <w:spacing w:after="180"/>
        <w:jc w:val="center"/>
        <w:rPr>
          <w:b/>
          <w:color w:val="000000"/>
          <w:spacing w:val="16"/>
          <w:sz w:val="28"/>
          <w:szCs w:val="28"/>
          <w:u w:val="single"/>
          <w:lang w:val="el-GR"/>
        </w:rPr>
      </w:pPr>
      <w:r w:rsidRPr="0084283F">
        <w:rPr>
          <w:b/>
          <w:color w:val="000000"/>
          <w:spacing w:val="16"/>
          <w:sz w:val="28"/>
          <w:szCs w:val="28"/>
          <w:u w:val="single"/>
          <w:lang w:val="el-GR"/>
        </w:rPr>
        <w:t xml:space="preserve">ΟΙΚΟΝΟΜΙΚΗ   ΠΡΟΣΦΟΡΑ </w:t>
      </w:r>
    </w:p>
    <w:p w:rsidR="00D81FA2" w:rsidRDefault="00D81FA2" w:rsidP="00D81FA2">
      <w:pPr>
        <w:spacing w:after="180"/>
        <w:jc w:val="both"/>
        <w:rPr>
          <w:b/>
          <w:color w:val="000000"/>
          <w:spacing w:val="16"/>
          <w:sz w:val="24"/>
          <w:szCs w:val="24"/>
          <w:lang w:val="el-GR"/>
        </w:rPr>
      </w:pPr>
      <w:r w:rsidRPr="004457A8">
        <w:rPr>
          <w:color w:val="000000"/>
          <w:spacing w:val="3"/>
          <w:sz w:val="24"/>
          <w:lang w:val="el-GR"/>
        </w:rPr>
        <w:t xml:space="preserve">εργασιών επεξεργασίας ΑΕΚΚ που συλλέγονται από </w:t>
      </w:r>
      <w:r w:rsidRPr="004457A8">
        <w:rPr>
          <w:color w:val="000000"/>
          <w:spacing w:val="17"/>
          <w:sz w:val="24"/>
          <w:lang w:val="el-GR"/>
        </w:rPr>
        <w:t xml:space="preserve">τις ΔΕ </w:t>
      </w:r>
      <w:proofErr w:type="spellStart"/>
      <w:r w:rsidRPr="004457A8">
        <w:rPr>
          <w:color w:val="000000"/>
          <w:spacing w:val="17"/>
          <w:sz w:val="24"/>
          <w:lang w:val="el-GR"/>
        </w:rPr>
        <w:t>Αχιλλείων</w:t>
      </w:r>
      <w:proofErr w:type="spellEnd"/>
      <w:r w:rsidRPr="004457A8">
        <w:rPr>
          <w:color w:val="000000"/>
          <w:spacing w:val="17"/>
          <w:sz w:val="24"/>
          <w:lang w:val="el-GR"/>
        </w:rPr>
        <w:t xml:space="preserve">, </w:t>
      </w:r>
      <w:proofErr w:type="spellStart"/>
      <w:r w:rsidRPr="004457A8">
        <w:rPr>
          <w:color w:val="000000"/>
          <w:spacing w:val="17"/>
          <w:sz w:val="24"/>
          <w:lang w:val="el-GR"/>
        </w:rPr>
        <w:t>Παρελίων</w:t>
      </w:r>
      <w:proofErr w:type="spellEnd"/>
      <w:r w:rsidRPr="004457A8">
        <w:rPr>
          <w:color w:val="000000"/>
          <w:spacing w:val="17"/>
          <w:sz w:val="24"/>
          <w:lang w:val="el-GR"/>
        </w:rPr>
        <w:t xml:space="preserve">, Φαιάκων &amp; </w:t>
      </w:r>
      <w:proofErr w:type="spellStart"/>
      <w:r w:rsidRPr="004457A8">
        <w:rPr>
          <w:color w:val="000000"/>
          <w:spacing w:val="17"/>
          <w:sz w:val="24"/>
          <w:lang w:val="el-GR"/>
        </w:rPr>
        <w:t>Παλαιοκαστριτών</w:t>
      </w:r>
      <w:proofErr w:type="spellEnd"/>
      <w:r w:rsidRPr="004E654F">
        <w:rPr>
          <w:color w:val="000000"/>
          <w:spacing w:val="3"/>
          <w:sz w:val="24"/>
          <w:lang w:val="el-GR"/>
        </w:rPr>
        <w:t>,</w:t>
      </w:r>
      <w:r>
        <w:rPr>
          <w:color w:val="000000"/>
          <w:spacing w:val="3"/>
          <w:sz w:val="24"/>
          <w:lang w:val="el-GR"/>
        </w:rPr>
        <w:t xml:space="preserve"> μέσω συμβεβλημένης με το ΣΣΕΔ μονάδας επεξεργασίας ΑΕΚΚ εντός των διοικητικών ορίων του Δήμου ,</w:t>
      </w:r>
      <w:r w:rsidRPr="004E654F">
        <w:rPr>
          <w:color w:val="000000"/>
          <w:spacing w:val="3"/>
          <w:sz w:val="24"/>
          <w:lang w:val="el-GR"/>
        </w:rPr>
        <w:t xml:space="preserve"> ανάλογα με τ</w:t>
      </w:r>
      <w:r>
        <w:rPr>
          <w:color w:val="000000"/>
          <w:spacing w:val="3"/>
          <w:sz w:val="24"/>
          <w:lang w:val="el-GR"/>
        </w:rPr>
        <w:t>ην κατηγορία</w:t>
      </w:r>
      <w:r w:rsidRPr="004E654F">
        <w:rPr>
          <w:color w:val="000000"/>
          <w:spacing w:val="3"/>
          <w:sz w:val="24"/>
          <w:lang w:val="el-GR"/>
        </w:rPr>
        <w:t xml:space="preserve"> προσκομιζόμενου </w:t>
      </w:r>
      <w:r>
        <w:rPr>
          <w:color w:val="000000"/>
          <w:spacing w:val="3"/>
          <w:sz w:val="24"/>
          <w:lang w:val="el-GR"/>
        </w:rPr>
        <w:t xml:space="preserve">ΑΕΚΚ </w:t>
      </w:r>
      <w:r w:rsidRPr="004E654F">
        <w:rPr>
          <w:color w:val="000000"/>
          <w:spacing w:val="3"/>
          <w:sz w:val="24"/>
          <w:lang w:val="el-GR"/>
        </w:rPr>
        <w:t xml:space="preserve"> : 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5"/>
        <w:gridCol w:w="2694"/>
        <w:gridCol w:w="1559"/>
        <w:gridCol w:w="1306"/>
        <w:gridCol w:w="1104"/>
        <w:gridCol w:w="2657"/>
      </w:tblGrid>
      <w:tr w:rsidR="00D81FA2" w:rsidRPr="005E7E98" w:rsidTr="005A4CF1">
        <w:trPr>
          <w:trHeight w:val="1076"/>
          <w:jc w:val="center"/>
        </w:trPr>
        <w:tc>
          <w:tcPr>
            <w:tcW w:w="8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1FA2" w:rsidRPr="008375B4" w:rsidRDefault="00D81FA2" w:rsidP="005A4CF1">
            <w:pPr>
              <w:spacing w:after="1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</w:p>
          <w:p w:rsidR="00D81FA2" w:rsidRPr="008375B4" w:rsidRDefault="00D81FA2" w:rsidP="005A4CF1">
            <w:pPr>
              <w:spacing w:after="1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Α/Α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1FA2" w:rsidRPr="008375B4" w:rsidRDefault="00D81FA2" w:rsidP="005A4CF1">
            <w:pPr>
              <w:spacing w:after="1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Κατηγορίες ΑΕΚΚ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1FA2" w:rsidRPr="008375B4" w:rsidRDefault="00D81FA2" w:rsidP="005A4CF1">
            <w:pPr>
              <w:spacing w:after="1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Αντιστοίχιση με κωδικούς ΕΚΑ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1FA2" w:rsidRPr="008375B4" w:rsidRDefault="00D81FA2" w:rsidP="005A4CF1">
            <w:pPr>
              <w:spacing w:after="1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Ανάλυση με κωδικούς ΕΚΑ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1FA2" w:rsidRPr="008375B4" w:rsidRDefault="00D81FA2" w:rsidP="005A4CF1">
            <w:pPr>
              <w:spacing w:after="1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Κόστος </w:t>
            </w: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(€/tn)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1FA2" w:rsidRPr="008375B4" w:rsidRDefault="00D81FA2" w:rsidP="005A4CF1">
            <w:pPr>
              <w:spacing w:after="1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l-GR"/>
              </w:rPr>
              <w:t>Περιγραφή   κωδικών ΕΚΑ</w:t>
            </w:r>
          </w:p>
        </w:tc>
      </w:tr>
      <w:tr w:rsidR="00D81FA2" w:rsidRPr="005E7E98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992"/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1-Α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Απόβλητα Εκσκαφών (Γαιώδη απόβλητα αποκλειστικά αμμώδους σύστασης)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17 05 04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sz w:val="18"/>
                <w:szCs w:val="18"/>
                <w:lang w:val="el-GR"/>
              </w:rPr>
              <w:t>Χώμα / Άμμος (ΚΑΘΑΡΟ)</w:t>
            </w:r>
          </w:p>
        </w:tc>
      </w:tr>
      <w:tr w:rsidR="00D81FA2" w:rsidRPr="00714120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968"/>
          <w:jc w:val="center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1-Β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Απόβλητα απόξεσης ασφάλτου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17 03 02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Μείγματα ορυκτής ασφάλτου εκτός από εκείνων που περιλαμβάνονται στο 17 03 01</w:t>
            </w:r>
          </w:p>
        </w:tc>
      </w:tr>
      <w:tr w:rsidR="00D81FA2" w:rsidRPr="005E7E98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828"/>
          <w:jc w:val="center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1-Γ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Απόβλητα καθαίρεσης άοπλου σκυροδέματος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17 01 </w:t>
            </w:r>
            <w:proofErr w:type="spellStart"/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01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Σκυρόδεμα</w:t>
            </w:r>
          </w:p>
        </w:tc>
      </w:tr>
      <w:tr w:rsidR="00D81FA2" w:rsidRPr="00714120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972"/>
          <w:jc w:val="center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1-Δ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Απόβλητα παραγωγής σκυροδέματος (Προαιρετικά)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10 13 14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Απόβλητα σκυροδέματος και λάσπης σκυροδέματος</w:t>
            </w:r>
          </w:p>
        </w:tc>
      </w:tr>
      <w:tr w:rsidR="00D81FA2" w:rsidRPr="00714120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624"/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2-Α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Απόβλητα καθαίρεσης (Μικτά ρεύματα αποβλήτων)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17 09 04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17 01 </w:t>
            </w:r>
            <w:proofErr w:type="spellStart"/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01</w:t>
            </w:r>
            <w:proofErr w:type="spellEnd"/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/</w:t>
            </w:r>
          </w:p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03 02 /</w:t>
            </w:r>
          </w:p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04 05 /</w:t>
            </w:r>
          </w:p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05 04 /</w:t>
            </w:r>
          </w:p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17 05 06</w:t>
            </w:r>
          </w:p>
        </w:tc>
        <w:tc>
          <w:tcPr>
            <w:tcW w:w="1104" w:type="dxa"/>
            <w:tcBorders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Ελαφρώς οπλισμένο σκυρόδεμα (πλέγμα), άσφαλτος, χώματα, πέτρες, αμμοχάλικα</w:t>
            </w:r>
          </w:p>
        </w:tc>
      </w:tr>
      <w:tr w:rsidR="00D81FA2" w:rsidRPr="00714120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1595"/>
          <w:jc w:val="center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2-Β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120" w:rsidRPr="008375B4" w:rsidRDefault="00714120" w:rsidP="00714120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Απόβλητα εκσκαφών (Γαιώδη – Βραχώδη)</w:t>
            </w:r>
          </w:p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17 05 04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br/>
              <w:t>17 05 06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Απόβλητα εκσκαφών &amp; ογκόλιθοι / Μπάζα εκσκαφών (υλικά βυθοκόρησης) &amp; ογκόλιθοι</w:t>
            </w:r>
          </w:p>
        </w:tc>
      </w:tr>
      <w:tr w:rsidR="00D81FA2" w:rsidRPr="00714120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261"/>
          <w:jc w:val="center"/>
        </w:trPr>
        <w:tc>
          <w:tcPr>
            <w:tcW w:w="815" w:type="dxa"/>
            <w:tcBorders>
              <w:bottom w:val="nil"/>
            </w:tcBorders>
            <w:vAlign w:val="bottom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3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auto"/>
            <w:vAlign w:val="bottom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Απόβλητα κατεδαφίσεων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17 09 04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17 01 02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/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br/>
              <w:t>17 01 03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/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br/>
              <w:t>17 02 01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/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br/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lastRenderedPageBreak/>
              <w:t>17 01 07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/</w:t>
            </w:r>
          </w:p>
        </w:tc>
        <w:tc>
          <w:tcPr>
            <w:tcW w:w="1104" w:type="dxa"/>
            <w:tcBorders>
              <w:bottom w:val="nil"/>
            </w:tcBorders>
            <w:shd w:val="clear" w:color="auto" w:fill="auto"/>
            <w:vAlign w:val="bottom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bottom w:val="nil"/>
            </w:tcBorders>
            <w:vAlign w:val="bottom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Βαριά οπλισμένο σκυρόδεμα, σκυρόδεμα ειδικού σχήματος και υψηλής μηχανικής 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lastRenderedPageBreak/>
              <w:t>αντοχής, τούβλα, πλακίδια</w:t>
            </w:r>
          </w:p>
        </w:tc>
      </w:tr>
      <w:tr w:rsidR="00D81FA2" w:rsidRPr="00714120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260"/>
          <w:jc w:val="center"/>
        </w:trPr>
        <w:tc>
          <w:tcPr>
            <w:tcW w:w="815" w:type="dxa"/>
            <w:tcBorders>
              <w:top w:val="nil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(Καθαρά)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17 09 04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17 01 </w:t>
            </w:r>
            <w:proofErr w:type="spellStart"/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01</w:t>
            </w:r>
            <w:proofErr w:type="spellEnd"/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/</w:t>
            </w:r>
          </w:p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04 05 /</w:t>
            </w:r>
          </w:p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05 04 /</w:t>
            </w:r>
          </w:p>
          <w:p w:rsidR="00D81FA2" w:rsidRPr="008375B4" w:rsidRDefault="00D81FA2" w:rsidP="005A4CF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 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17 05 06 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top w:val="nil"/>
            </w:tcBorders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και κεραμικά. Μείγμα από σκυρόδεμα, τούβλα, κεραμικά, ξύλο</w:t>
            </w:r>
          </w:p>
        </w:tc>
      </w:tr>
      <w:tr w:rsidR="00D81FA2" w:rsidRPr="00714120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2118"/>
          <w:jc w:val="center"/>
        </w:trPr>
        <w:tc>
          <w:tcPr>
            <w:tcW w:w="815" w:type="dxa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Απόβλητα  κατεδάφισης – αποκατάστασης (με πολλές προσμίξεις)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17 09 04</w:t>
            </w:r>
          </w:p>
        </w:tc>
        <w:tc>
          <w:tcPr>
            <w:tcW w:w="1306" w:type="dxa"/>
            <w:vAlign w:val="center"/>
          </w:tcPr>
          <w:p w:rsidR="00D81FA2" w:rsidRPr="008375B4" w:rsidRDefault="00D81FA2" w:rsidP="005A4CF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01 07 /</w:t>
            </w:r>
          </w:p>
          <w:p w:rsidR="00D81FA2" w:rsidRPr="008375B4" w:rsidRDefault="00D81FA2" w:rsidP="005A4CF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02 01 /</w:t>
            </w:r>
          </w:p>
          <w:p w:rsidR="00D81FA2" w:rsidRPr="008375B4" w:rsidRDefault="00D81FA2" w:rsidP="005A4CF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17 02 </w:t>
            </w:r>
            <w:proofErr w:type="spellStart"/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02</w:t>
            </w:r>
            <w:proofErr w:type="spellEnd"/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/</w:t>
            </w:r>
          </w:p>
          <w:p w:rsidR="00D81FA2" w:rsidRPr="008375B4" w:rsidRDefault="00D81FA2" w:rsidP="005A4CF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02 03 /</w:t>
            </w:r>
          </w:p>
          <w:p w:rsidR="00D81FA2" w:rsidRPr="008375B4" w:rsidRDefault="00D81FA2" w:rsidP="005A4CF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08 02 /</w:t>
            </w:r>
          </w:p>
          <w:p w:rsidR="00D81FA2" w:rsidRPr="008375B4" w:rsidRDefault="00D81FA2" w:rsidP="005A4CF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05 04 /</w:t>
            </w:r>
          </w:p>
          <w:p w:rsidR="00D81FA2" w:rsidRPr="008375B4" w:rsidRDefault="00D81FA2" w:rsidP="005A4CF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05 06 /</w:t>
            </w:r>
          </w:p>
          <w:p w:rsidR="00D81FA2" w:rsidRPr="008375B4" w:rsidRDefault="00D81FA2" w:rsidP="005A4CF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04 02 /</w:t>
            </w:r>
          </w:p>
          <w:p w:rsidR="00D81FA2" w:rsidRPr="008375B4" w:rsidRDefault="00D81FA2" w:rsidP="005A4CF1">
            <w:pPr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 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17 04 05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Σκυρόδεμα, τούβλα, κεραμικά, ξύλο, γυαλί, χώμα, πλαστικό, γύψος</w:t>
            </w:r>
          </w:p>
        </w:tc>
      </w:tr>
      <w:tr w:rsidR="00D81FA2" w:rsidRPr="00714120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1926"/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Απόβλητα Ανακαίνισης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1FA2" w:rsidRPr="008375B4" w:rsidRDefault="00D81FA2" w:rsidP="005A4CF1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17 09 04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D81FA2" w:rsidRDefault="00D81FA2" w:rsidP="005A4CF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01 02 /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br/>
              <w:t xml:space="preserve">17 01 03 / 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br/>
              <w:t>17 01 07 /</w:t>
            </w:r>
          </w:p>
          <w:p w:rsidR="00D81FA2" w:rsidRPr="008375B4" w:rsidRDefault="00D81FA2" w:rsidP="005A4CF1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 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17 02 01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/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 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17 02 </w:t>
            </w:r>
            <w:proofErr w:type="spellStart"/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02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/</w:t>
            </w:r>
          </w:p>
          <w:p w:rsidR="00D81FA2" w:rsidRDefault="00D81FA2" w:rsidP="005A4CF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17 05 04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/</w:t>
            </w:r>
          </w:p>
          <w:p w:rsidR="00D81FA2" w:rsidRDefault="00D81FA2" w:rsidP="005A4CF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17 08 02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/</w:t>
            </w:r>
          </w:p>
          <w:p w:rsidR="00D81FA2" w:rsidRPr="008375B4" w:rsidRDefault="00D81FA2" w:rsidP="005A4CF1">
            <w:pPr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 xml:space="preserve">  </w:t>
            </w: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17 06 04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Τούβλα, κεραμικά, ξύλο, γυαλί, μέταλλα, πλαστικό, χώμα, γύψος</w:t>
            </w:r>
          </w:p>
        </w:tc>
      </w:tr>
      <w:tr w:rsidR="00D81FA2" w:rsidRPr="005E7E98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229"/>
          <w:jc w:val="center"/>
        </w:trPr>
        <w:tc>
          <w:tcPr>
            <w:tcW w:w="815" w:type="dxa"/>
            <w:tcBorders>
              <w:bottom w:val="nil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</w:p>
        </w:tc>
        <w:tc>
          <w:tcPr>
            <w:tcW w:w="2694" w:type="dxa"/>
            <w:tcBorders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sz w:val="18"/>
                <w:szCs w:val="18"/>
                <w:lang w:val="el-GR"/>
              </w:rPr>
              <w:t>17 04 01</w:t>
            </w:r>
          </w:p>
        </w:tc>
        <w:tc>
          <w:tcPr>
            <w:tcW w:w="1306" w:type="dxa"/>
            <w:tcBorders>
              <w:bottom w:val="nil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04" w:type="dxa"/>
            <w:tcBorders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Χαλκός, μπρούντζος, ορείχαλκος</w:t>
            </w:r>
          </w:p>
        </w:tc>
      </w:tr>
      <w:tr w:rsidR="00D81FA2" w:rsidRPr="005E7E98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226"/>
          <w:jc w:val="center"/>
        </w:trPr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sz w:val="18"/>
                <w:szCs w:val="18"/>
                <w:lang w:val="el-GR"/>
              </w:rPr>
              <w:t>17 04 02</w:t>
            </w:r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81FA2" w:rsidRPr="008375B4" w:rsidDel="00EC1447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Αλουμίνιο</w:t>
            </w:r>
          </w:p>
        </w:tc>
      </w:tr>
      <w:tr w:rsidR="00D81FA2" w:rsidRPr="005E7E98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226"/>
          <w:jc w:val="center"/>
        </w:trPr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sz w:val="18"/>
                <w:szCs w:val="18"/>
                <w:lang w:val="el-GR"/>
              </w:rPr>
              <w:t>17 04 03</w:t>
            </w:r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81FA2" w:rsidRPr="008375B4" w:rsidDel="00EC1447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Μόλυβδος</w:t>
            </w:r>
          </w:p>
        </w:tc>
      </w:tr>
      <w:tr w:rsidR="00D81FA2" w:rsidRPr="005E7E98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226"/>
          <w:jc w:val="center"/>
        </w:trPr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b/>
                <w:sz w:val="18"/>
                <w:szCs w:val="18"/>
                <w:lang w:val="el-GR"/>
              </w:rPr>
              <w:t>7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Μέταλλα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sz w:val="18"/>
                <w:szCs w:val="18"/>
                <w:lang w:val="el-GR"/>
              </w:rPr>
              <w:t xml:space="preserve">17 04 </w:t>
            </w:r>
            <w:proofErr w:type="spellStart"/>
            <w:r w:rsidRPr="008375B4">
              <w:rPr>
                <w:rFonts w:ascii="Tahoma" w:hAnsi="Tahoma" w:cs="Tahoma"/>
                <w:sz w:val="18"/>
                <w:szCs w:val="18"/>
                <w:lang w:val="el-GR"/>
              </w:rPr>
              <w:t>04</w:t>
            </w:r>
            <w:proofErr w:type="spellEnd"/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81FA2" w:rsidRPr="008375B4" w:rsidDel="00EC1447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Ψευδάργυρος</w:t>
            </w:r>
          </w:p>
        </w:tc>
      </w:tr>
      <w:tr w:rsidR="00D81FA2" w:rsidRPr="005E7E98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226"/>
          <w:jc w:val="center"/>
        </w:trPr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sz w:val="18"/>
                <w:szCs w:val="18"/>
                <w:lang w:val="el-GR"/>
              </w:rPr>
              <w:t>17 04 05</w:t>
            </w:r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81FA2" w:rsidRPr="008375B4" w:rsidDel="00EC1447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Σίδηρος και χάλυβας</w:t>
            </w:r>
          </w:p>
        </w:tc>
      </w:tr>
      <w:tr w:rsidR="00D81FA2" w:rsidRPr="005E7E98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226"/>
          <w:jc w:val="center"/>
        </w:trPr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sz w:val="18"/>
                <w:szCs w:val="18"/>
                <w:lang w:val="el-GR"/>
              </w:rPr>
              <w:t>17 04 06</w:t>
            </w:r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81FA2" w:rsidRPr="008375B4" w:rsidDel="00EC1447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Κασσίτερος</w:t>
            </w:r>
          </w:p>
        </w:tc>
      </w:tr>
      <w:tr w:rsidR="00D81FA2" w:rsidRPr="005E7E98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226"/>
          <w:jc w:val="center"/>
        </w:trPr>
        <w:tc>
          <w:tcPr>
            <w:tcW w:w="815" w:type="dxa"/>
            <w:tcBorders>
              <w:top w:val="nil"/>
              <w:bottom w:val="nil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sz w:val="18"/>
                <w:szCs w:val="18"/>
                <w:lang w:val="el-GR"/>
              </w:rPr>
              <w:t>17 04 07</w:t>
            </w:r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81FA2" w:rsidRPr="008375B4" w:rsidDel="00EC1447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Ανάμεικτα μέταλλα</w:t>
            </w:r>
          </w:p>
        </w:tc>
      </w:tr>
      <w:tr w:rsidR="00D81FA2" w:rsidRPr="00714120" w:rsidTr="005A4CF1">
        <w:tblPrEx>
          <w:tblCellMar>
            <w:left w:w="108" w:type="dxa"/>
            <w:right w:w="108" w:type="dxa"/>
          </w:tblCellMar>
          <w:tblLook w:val="04A0"/>
        </w:tblPrEx>
        <w:trPr>
          <w:trHeight w:val="226"/>
          <w:jc w:val="center"/>
        </w:trPr>
        <w:tc>
          <w:tcPr>
            <w:tcW w:w="815" w:type="dxa"/>
            <w:tcBorders>
              <w:top w:val="nil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8375B4">
              <w:rPr>
                <w:rFonts w:ascii="Tahoma" w:hAnsi="Tahoma" w:cs="Tahoma"/>
                <w:sz w:val="18"/>
                <w:szCs w:val="18"/>
                <w:lang w:val="el-GR"/>
              </w:rPr>
              <w:t>17 04 11</w:t>
            </w:r>
          </w:p>
        </w:tc>
        <w:tc>
          <w:tcPr>
            <w:tcW w:w="1306" w:type="dxa"/>
            <w:tcBorders>
              <w:top w:val="nil"/>
            </w:tcBorders>
            <w:vAlign w:val="center"/>
          </w:tcPr>
          <w:p w:rsidR="00D81FA2" w:rsidRPr="008375B4" w:rsidDel="00EC1447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  <w:vAlign w:val="center"/>
          </w:tcPr>
          <w:p w:rsidR="00D81FA2" w:rsidRPr="008375B4" w:rsidRDefault="00D81FA2" w:rsidP="005A4CF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</w:pPr>
            <w:r w:rsidRPr="008375B4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/>
              </w:rPr>
              <w:t>Καλώδια εκτός εκείνων που περιλαμβάνονται στο σημείο 17 04 10</w:t>
            </w:r>
          </w:p>
        </w:tc>
      </w:tr>
    </w:tbl>
    <w:p w:rsidR="00D81FA2" w:rsidRPr="005066C7" w:rsidRDefault="00D81FA2" w:rsidP="00D81FA2">
      <w:pPr>
        <w:spacing w:after="120"/>
        <w:rPr>
          <w:b/>
          <w:color w:val="000000"/>
          <w:spacing w:val="3"/>
          <w:sz w:val="24"/>
          <w:lang w:val="el-GR"/>
        </w:rPr>
      </w:pPr>
      <w:r w:rsidRPr="003E5479">
        <w:rPr>
          <w:b/>
          <w:color w:val="000000"/>
          <w:spacing w:val="3"/>
          <w:sz w:val="24"/>
          <w:lang w:val="el-GR"/>
        </w:rPr>
        <w:t>Στις ανωτέρω τιμές  δεν περιλαμβάνεται   ΦΠΑ (24 %) .</w:t>
      </w:r>
    </w:p>
    <w:p w:rsidR="00D81FA2" w:rsidRPr="003E5479" w:rsidRDefault="00D81FA2" w:rsidP="00D81FA2">
      <w:pPr>
        <w:spacing w:after="120"/>
        <w:rPr>
          <w:b/>
          <w:color w:val="000000"/>
          <w:spacing w:val="3"/>
          <w:sz w:val="24"/>
          <w:lang w:val="el-GR"/>
        </w:rPr>
      </w:pPr>
      <w:r w:rsidRPr="003E5479">
        <w:rPr>
          <w:b/>
          <w:color w:val="000000"/>
          <w:spacing w:val="3"/>
          <w:sz w:val="24"/>
          <w:lang w:val="el-GR"/>
        </w:rPr>
        <w:t>Επισημαίνεται ότι η μεταφορά των ΑΕΚΚ , από  τον χώρο παραγωγής ή συλλογής τους στην εγκατάσταση διαχείρισής τους , γίνεται από  τον Δήμο.</w:t>
      </w:r>
    </w:p>
    <w:p w:rsidR="00D81FA2" w:rsidRDefault="00D81FA2" w:rsidP="00D81FA2">
      <w:pPr>
        <w:spacing w:after="120"/>
        <w:rPr>
          <w:color w:val="000000"/>
          <w:spacing w:val="3"/>
          <w:sz w:val="24"/>
          <w:lang w:val="el-GR"/>
        </w:rPr>
      </w:pPr>
    </w:p>
    <w:p w:rsidR="00D81FA2" w:rsidRDefault="00D81FA2" w:rsidP="00D81FA2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  <w:r>
        <w:rPr>
          <w:color w:val="000000"/>
          <w:spacing w:val="-2"/>
          <w:sz w:val="24"/>
          <w:lang w:val="el-GR"/>
        </w:rPr>
        <w:t xml:space="preserve">                                                                                   Κέρκυρα  ……./……. /2024 </w:t>
      </w:r>
    </w:p>
    <w:p w:rsidR="00D81FA2" w:rsidRDefault="00D81FA2" w:rsidP="00D81FA2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</w:p>
    <w:p w:rsidR="00D81FA2" w:rsidRDefault="00D81FA2" w:rsidP="00D81FA2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  <w:r>
        <w:rPr>
          <w:color w:val="000000"/>
          <w:spacing w:val="-2"/>
          <w:sz w:val="24"/>
          <w:lang w:val="el-GR"/>
        </w:rPr>
        <w:t xml:space="preserve">                                                                                                   Ο ΠΡΟΣΦΕΡΩΝ</w:t>
      </w:r>
    </w:p>
    <w:p w:rsidR="003235D9" w:rsidRDefault="003235D9"/>
    <w:sectPr w:rsidR="003235D9" w:rsidSect="003235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D81FA2"/>
    <w:rsid w:val="003235D9"/>
    <w:rsid w:val="00714120"/>
    <w:rsid w:val="008E067D"/>
    <w:rsid w:val="00D8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A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1FA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81FA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2024-05-01T07:06:00Z</dcterms:created>
  <dcterms:modified xsi:type="dcterms:W3CDTF">2024-05-10T06:46:00Z</dcterms:modified>
</cp:coreProperties>
</file>