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DE7" w:rsidRPr="00815851" w:rsidRDefault="00AC5DE7" w:rsidP="00AC5DE7">
      <w:pPr>
        <w:rPr>
          <w:sz w:val="24"/>
          <w:szCs w:val="24"/>
          <w:lang w:val="el-GR"/>
        </w:rPr>
      </w:pPr>
      <w:r w:rsidRPr="00815851">
        <w:rPr>
          <w:sz w:val="24"/>
          <w:szCs w:val="24"/>
          <w:lang w:val="el-GR"/>
        </w:rPr>
        <w:t xml:space="preserve">                   </w:t>
      </w:r>
      <w:r w:rsidRPr="00815851">
        <w:rPr>
          <w:noProof/>
          <w:sz w:val="24"/>
          <w:szCs w:val="24"/>
          <w:lang w:val="el-GR"/>
        </w:rPr>
        <w:drawing>
          <wp:inline distT="0" distB="0" distL="0" distR="0">
            <wp:extent cx="619125" cy="6286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27" w:type="dxa"/>
        <w:tblInd w:w="-8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9"/>
        <w:gridCol w:w="5528"/>
      </w:tblGrid>
      <w:tr w:rsidR="00AC5DE7" w:rsidRPr="00815851" w:rsidTr="005B7F97">
        <w:trPr>
          <w:trHeight w:hRule="exact" w:val="985"/>
        </w:trPr>
        <w:tc>
          <w:tcPr>
            <w:tcW w:w="5099" w:type="dxa"/>
          </w:tcPr>
          <w:p w:rsidR="00AC5DE7" w:rsidRPr="00815851" w:rsidRDefault="00AC5DE7" w:rsidP="005B7F9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lang w:val="el-GR"/>
              </w:rPr>
            </w:pPr>
            <w:r w:rsidRPr="00815851">
              <w:rPr>
                <w:rFonts w:ascii="Segoe UI" w:hAnsi="Segoe UI" w:cs="Segoe UI"/>
                <w:b/>
                <w:bCs/>
                <w:color w:val="000000"/>
                <w:lang w:val="el-GR"/>
              </w:rPr>
              <w:t>ΕΛΛΗΝΙΚΗ ΔΗΜΟΚΡΑΤΙΑ</w:t>
            </w:r>
          </w:p>
          <w:p w:rsidR="00AC5DE7" w:rsidRPr="00815851" w:rsidRDefault="00AC5DE7" w:rsidP="005B7F97">
            <w:pPr>
              <w:autoSpaceDE w:val="0"/>
              <w:autoSpaceDN w:val="0"/>
              <w:adjustRightInd w:val="0"/>
              <w:jc w:val="center"/>
              <w:rPr>
                <w:rFonts w:ascii="Segoe UI" w:hAnsi="Segoe UI" w:cs="Segoe UI"/>
                <w:color w:val="000000"/>
                <w:lang w:val="el-GR"/>
              </w:rPr>
            </w:pPr>
            <w:r w:rsidRPr="00815851">
              <w:rPr>
                <w:rFonts w:ascii="Segoe UI" w:hAnsi="Segoe UI" w:cs="Segoe UI"/>
                <w:b/>
                <w:bCs/>
                <w:color w:val="000000"/>
                <w:lang w:val="el-GR"/>
              </w:rPr>
              <w:t>ΔΗΜΟΣ ΚΕΝΤΡΙΚΗΣ ΚΕΡΚΥΡΑΣ</w:t>
            </w:r>
          </w:p>
          <w:p w:rsidR="00AC5DE7" w:rsidRPr="00815851" w:rsidRDefault="00AC5DE7" w:rsidP="005B7F97">
            <w:pPr>
              <w:autoSpaceDE w:val="0"/>
              <w:autoSpaceDN w:val="0"/>
              <w:adjustRightInd w:val="0"/>
              <w:spacing w:after="120"/>
              <w:jc w:val="center"/>
              <w:rPr>
                <w:lang w:val="el-GR"/>
              </w:rPr>
            </w:pPr>
            <w:r w:rsidRPr="00815851">
              <w:rPr>
                <w:rFonts w:ascii="Segoe UI" w:hAnsi="Segoe UI" w:cs="Segoe UI"/>
                <w:b/>
                <w:bCs/>
                <w:color w:val="000000"/>
                <w:lang w:val="el-GR"/>
              </w:rPr>
              <w:t>&amp; ΔΙΑΠΟΝΤΙΩΝ ΝΗΣΩΝ</w:t>
            </w:r>
          </w:p>
        </w:tc>
        <w:tc>
          <w:tcPr>
            <w:tcW w:w="5528" w:type="dxa"/>
          </w:tcPr>
          <w:p w:rsidR="00AC5DE7" w:rsidRPr="00815851" w:rsidRDefault="00AC5DE7" w:rsidP="005B7F97">
            <w:pPr>
              <w:rPr>
                <w:lang w:val="el-GR"/>
              </w:rPr>
            </w:pPr>
            <w:r w:rsidRPr="00815851">
              <w:rPr>
                <w:lang w:val="el-GR"/>
              </w:rPr>
              <w:t xml:space="preserve">                      </w:t>
            </w:r>
          </w:p>
        </w:tc>
      </w:tr>
      <w:tr w:rsidR="00AC5DE7" w:rsidRPr="00815851" w:rsidTr="005B7F97">
        <w:trPr>
          <w:trHeight w:hRule="exact" w:val="1693"/>
        </w:trPr>
        <w:tc>
          <w:tcPr>
            <w:tcW w:w="5099" w:type="dxa"/>
          </w:tcPr>
          <w:p w:rsidR="00AC5DE7" w:rsidRPr="00815851" w:rsidRDefault="00AC5DE7" w:rsidP="005B7F97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Segoe UI" w:hAnsi="Segoe UI" w:cs="Segoe UI"/>
                <w:b/>
                <w:bCs/>
                <w:color w:val="000000"/>
              </w:rPr>
            </w:pPr>
            <w:r w:rsidRPr="00815851">
              <w:rPr>
                <w:rFonts w:ascii="Segoe UI" w:hAnsi="Segoe UI" w:cs="Segoe UI"/>
                <w:b/>
                <w:bCs/>
                <w:color w:val="000000"/>
              </w:rPr>
              <w:t>Δ</w:t>
            </w:r>
            <w:r w:rsidRPr="00815851">
              <w:rPr>
                <w:rFonts w:ascii="Segoe UI" w:hAnsi="Segoe UI" w:cs="Segoe UI"/>
                <w:color w:val="000000"/>
              </w:rPr>
              <w:t>/</w:t>
            </w:r>
            <w:r w:rsidRPr="00815851">
              <w:rPr>
                <w:rFonts w:ascii="Segoe UI" w:hAnsi="Segoe UI" w:cs="Segoe UI"/>
                <w:b/>
                <w:bCs/>
                <w:color w:val="000000"/>
              </w:rPr>
              <w:t>ΝΣΗ ΕΠΙΧΕΙΡΗΣΙΑΚΟΥ ΕΡΓΟΥ</w:t>
            </w:r>
          </w:p>
          <w:p w:rsidR="00AC5DE7" w:rsidRPr="00815851" w:rsidRDefault="00AC5DE7" w:rsidP="005B7F97">
            <w:pPr>
              <w:ind w:right="36"/>
              <w:jc w:val="center"/>
              <w:rPr>
                <w:b/>
                <w:color w:val="000000"/>
                <w:spacing w:val="11"/>
                <w:sz w:val="23"/>
                <w:lang w:val="el-GR"/>
              </w:rPr>
            </w:pPr>
          </w:p>
        </w:tc>
        <w:tc>
          <w:tcPr>
            <w:tcW w:w="5528" w:type="dxa"/>
            <w:vAlign w:val="bottom"/>
          </w:tcPr>
          <w:p w:rsidR="00AC5DE7" w:rsidRDefault="00AC5DE7" w:rsidP="005B7F97">
            <w:pPr>
              <w:ind w:left="705" w:right="540"/>
              <w:jc w:val="center"/>
              <w:rPr>
                <w:b/>
                <w:color w:val="000000"/>
                <w:spacing w:val="4"/>
                <w:sz w:val="24"/>
                <w:szCs w:val="24"/>
                <w:lang w:val="el-GR"/>
              </w:rPr>
            </w:pPr>
            <w:r w:rsidRPr="003247C2">
              <w:rPr>
                <w:b/>
                <w:color w:val="000000"/>
                <w:spacing w:val="4"/>
                <w:sz w:val="24"/>
                <w:szCs w:val="24"/>
                <w:lang w:val="el-GR"/>
              </w:rPr>
              <w:t xml:space="preserve">Δαπάνες εκκένωσης δεξαμενής λυμάτων ΣΜΑ - αποχωρητηρίων </w:t>
            </w:r>
            <w:proofErr w:type="spellStart"/>
            <w:r w:rsidRPr="003247C2">
              <w:rPr>
                <w:b/>
                <w:color w:val="000000"/>
                <w:spacing w:val="4"/>
                <w:sz w:val="24"/>
                <w:szCs w:val="24"/>
                <w:lang w:val="el-GR"/>
              </w:rPr>
              <w:t>Μποσκέτου</w:t>
            </w:r>
            <w:proofErr w:type="spellEnd"/>
            <w:r w:rsidRPr="003247C2">
              <w:rPr>
                <w:b/>
                <w:color w:val="000000"/>
                <w:spacing w:val="4"/>
                <w:sz w:val="24"/>
                <w:szCs w:val="24"/>
                <w:lang w:val="el-GR"/>
              </w:rPr>
              <w:t xml:space="preserve"> Δήμου Κ. Κέρκυρας &amp; ΔΝ </w:t>
            </w:r>
          </w:p>
          <w:p w:rsidR="00AC5DE7" w:rsidRDefault="00AC5DE7" w:rsidP="005B7F97">
            <w:pPr>
              <w:ind w:left="705" w:right="540"/>
              <w:jc w:val="center"/>
              <w:rPr>
                <w:bCs/>
                <w:color w:val="000000"/>
                <w:spacing w:val="4"/>
                <w:sz w:val="24"/>
                <w:szCs w:val="24"/>
                <w:lang w:val="el-GR"/>
              </w:rPr>
            </w:pPr>
            <w:r w:rsidRPr="005E7E98">
              <w:rPr>
                <w:bCs/>
                <w:color w:val="000000"/>
                <w:spacing w:val="4"/>
                <w:sz w:val="24"/>
                <w:szCs w:val="24"/>
                <w:lang w:val="el-GR"/>
              </w:rPr>
              <w:t>Κ.Α. 20.627</w:t>
            </w:r>
            <w:r>
              <w:rPr>
                <w:bCs/>
                <w:color w:val="000000"/>
                <w:spacing w:val="4"/>
                <w:sz w:val="24"/>
                <w:szCs w:val="24"/>
                <w:lang w:val="el-GR"/>
              </w:rPr>
              <w:t>6.003</w:t>
            </w:r>
          </w:p>
          <w:p w:rsidR="00AC5DE7" w:rsidRPr="005E7E98" w:rsidRDefault="00AC5DE7" w:rsidP="005B7F97">
            <w:pPr>
              <w:ind w:right="540"/>
              <w:rPr>
                <w:bCs/>
                <w:color w:val="000000"/>
                <w:spacing w:val="4"/>
                <w:sz w:val="24"/>
                <w:szCs w:val="24"/>
                <w:lang w:val="el-GR"/>
              </w:rPr>
            </w:pPr>
            <w:r>
              <w:rPr>
                <w:bCs/>
                <w:color w:val="000000"/>
                <w:spacing w:val="4"/>
                <w:sz w:val="24"/>
                <w:szCs w:val="24"/>
                <w:lang w:val="el-GR"/>
              </w:rPr>
              <w:t xml:space="preserve">        </w:t>
            </w:r>
            <w:r w:rsidRPr="005E7E98">
              <w:rPr>
                <w:bCs/>
                <w:color w:val="000000"/>
                <w:spacing w:val="4"/>
                <w:sz w:val="24"/>
                <w:szCs w:val="24"/>
                <w:lang w:val="el-GR"/>
              </w:rPr>
              <w:t xml:space="preserve">Προϋπολογισμός : </w:t>
            </w:r>
            <w:r>
              <w:rPr>
                <w:bCs/>
                <w:color w:val="000000"/>
                <w:spacing w:val="4"/>
                <w:sz w:val="24"/>
                <w:szCs w:val="24"/>
                <w:lang w:val="el-GR"/>
              </w:rPr>
              <w:t>37.2</w:t>
            </w:r>
            <w:r w:rsidRPr="005E7E98">
              <w:rPr>
                <w:bCs/>
                <w:color w:val="000000"/>
                <w:spacing w:val="4"/>
                <w:sz w:val="24"/>
                <w:szCs w:val="24"/>
                <w:lang w:val="el-GR"/>
              </w:rPr>
              <w:t>00</w:t>
            </w:r>
            <w:r>
              <w:rPr>
                <w:bCs/>
                <w:color w:val="000000"/>
                <w:spacing w:val="4"/>
                <w:sz w:val="24"/>
                <w:szCs w:val="24"/>
                <w:lang w:val="el-GR"/>
              </w:rPr>
              <w:t>,00</w:t>
            </w:r>
            <w:r w:rsidRPr="005E7E98">
              <w:rPr>
                <w:bCs/>
                <w:color w:val="000000"/>
                <w:spacing w:val="4"/>
                <w:sz w:val="24"/>
                <w:szCs w:val="24"/>
                <w:lang w:val="el-GR"/>
              </w:rPr>
              <w:t xml:space="preserve">  με ΦΠΑ 24%</w:t>
            </w:r>
          </w:p>
          <w:p w:rsidR="00AC5DE7" w:rsidRPr="00815851" w:rsidRDefault="00AC5DE7" w:rsidP="005B7F97">
            <w:pPr>
              <w:spacing w:before="684"/>
              <w:ind w:right="540"/>
              <w:rPr>
                <w:b/>
                <w:color w:val="000000"/>
                <w:spacing w:val="4"/>
                <w:sz w:val="23"/>
                <w:lang w:val="el-GR"/>
              </w:rPr>
            </w:pPr>
            <w:r w:rsidRPr="005E7E98">
              <w:rPr>
                <w:bCs/>
                <w:color w:val="000000"/>
                <w:spacing w:val="4"/>
                <w:sz w:val="24"/>
                <w:szCs w:val="24"/>
                <w:lang w:val="el-GR"/>
              </w:rPr>
              <w:t xml:space="preserve">      Προϋπολογισμός : </w:t>
            </w:r>
            <w:r>
              <w:rPr>
                <w:bCs/>
                <w:color w:val="000000"/>
                <w:spacing w:val="4"/>
                <w:sz w:val="24"/>
                <w:szCs w:val="24"/>
                <w:lang w:val="el-GR"/>
              </w:rPr>
              <w:t>37.2</w:t>
            </w:r>
            <w:r w:rsidRPr="005E7E98">
              <w:rPr>
                <w:bCs/>
                <w:color w:val="000000"/>
                <w:spacing w:val="4"/>
                <w:sz w:val="24"/>
                <w:szCs w:val="24"/>
                <w:lang w:val="el-GR"/>
              </w:rPr>
              <w:t>00</w:t>
            </w:r>
            <w:r>
              <w:rPr>
                <w:bCs/>
                <w:color w:val="000000"/>
                <w:spacing w:val="4"/>
                <w:sz w:val="24"/>
                <w:szCs w:val="24"/>
                <w:lang w:val="el-GR"/>
              </w:rPr>
              <w:t>,00</w:t>
            </w:r>
            <w:r w:rsidRPr="005E7E98">
              <w:rPr>
                <w:bCs/>
                <w:color w:val="000000"/>
                <w:spacing w:val="4"/>
                <w:sz w:val="24"/>
                <w:szCs w:val="24"/>
                <w:lang w:val="el-GR"/>
              </w:rPr>
              <w:t xml:space="preserve">  με ΦΠΑ 24%</w:t>
            </w:r>
          </w:p>
        </w:tc>
      </w:tr>
    </w:tbl>
    <w:p w:rsidR="00AC5DE7" w:rsidRPr="00815851" w:rsidRDefault="00AC5DE7" w:rsidP="00AC5DE7">
      <w:pPr>
        <w:spacing w:after="180"/>
        <w:jc w:val="center"/>
        <w:rPr>
          <w:b/>
          <w:color w:val="000000"/>
          <w:spacing w:val="16"/>
          <w:sz w:val="24"/>
          <w:szCs w:val="24"/>
          <w:lang w:val="el-GR"/>
        </w:rPr>
      </w:pPr>
    </w:p>
    <w:p w:rsidR="00AC5DE7" w:rsidRPr="00815851" w:rsidRDefault="00AC5DE7" w:rsidP="00AC5DE7">
      <w:pPr>
        <w:spacing w:after="180"/>
        <w:jc w:val="center"/>
        <w:rPr>
          <w:b/>
          <w:color w:val="000000"/>
          <w:spacing w:val="16"/>
          <w:sz w:val="28"/>
          <w:szCs w:val="28"/>
          <w:u w:val="single"/>
          <w:lang w:val="el-GR"/>
        </w:rPr>
      </w:pPr>
      <w:bookmarkStart w:id="0" w:name="_GoBack"/>
      <w:r w:rsidRPr="00815851">
        <w:rPr>
          <w:b/>
          <w:color w:val="000000"/>
          <w:spacing w:val="16"/>
          <w:sz w:val="28"/>
          <w:szCs w:val="28"/>
          <w:u w:val="single"/>
          <w:lang w:val="el-GR"/>
        </w:rPr>
        <w:t xml:space="preserve">ΟΙΚΟΝΟΜΙΚΗ  ΠΡΟΣΦΟΡΑ </w:t>
      </w:r>
    </w:p>
    <w:bookmarkEnd w:id="0"/>
    <w:p w:rsidR="00AC5DE7" w:rsidRDefault="00AC5DE7" w:rsidP="00AC5DE7">
      <w:pPr>
        <w:spacing w:after="180"/>
        <w:jc w:val="both"/>
        <w:rPr>
          <w:color w:val="000000"/>
          <w:spacing w:val="3"/>
          <w:sz w:val="24"/>
          <w:lang w:val="el-GR"/>
        </w:rPr>
      </w:pPr>
    </w:p>
    <w:tbl>
      <w:tblPr>
        <w:tblpPr w:leftFromText="180" w:rightFromText="180" w:vertAnchor="text" w:horzAnchor="margin" w:tblpXSpec="center" w:tblpY="-5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559"/>
        <w:gridCol w:w="1418"/>
        <w:gridCol w:w="1701"/>
        <w:gridCol w:w="1559"/>
      </w:tblGrid>
      <w:tr w:rsidR="00AC5DE7" w:rsidTr="005B7F97">
        <w:tc>
          <w:tcPr>
            <w:tcW w:w="675" w:type="dxa"/>
            <w:shd w:val="clear" w:color="auto" w:fill="auto"/>
            <w:vAlign w:val="center"/>
          </w:tcPr>
          <w:p w:rsidR="00AC5DE7" w:rsidRDefault="00AC5DE7" w:rsidP="005B7F97">
            <w:pPr>
              <w:spacing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Α/Α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5DE7" w:rsidRDefault="00AC5DE7" w:rsidP="005B7F97">
            <w:pPr>
              <w:spacing w:line="276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ΠΕΡΙΓΡΑΦΗ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5DE7" w:rsidRDefault="00AC5DE7" w:rsidP="005B7F97">
            <w:pPr>
              <w:spacing w:before="120" w:line="276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  ΜΟΝΑΔΑ</w:t>
            </w:r>
          </w:p>
          <w:p w:rsidR="00AC5DE7" w:rsidRDefault="00AC5DE7" w:rsidP="005B7F97">
            <w:pPr>
              <w:spacing w:line="276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ΜΕΤΡΗΣΗΣ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C5DE7" w:rsidRDefault="00AC5DE7" w:rsidP="005B7F97">
            <w:pPr>
              <w:spacing w:line="276" w:lineRule="auto"/>
              <w:ind w:left="34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ΠΟΣΟΤΗΤΑ</w:t>
            </w:r>
          </w:p>
        </w:tc>
        <w:tc>
          <w:tcPr>
            <w:tcW w:w="1701" w:type="dxa"/>
            <w:shd w:val="clear" w:color="auto" w:fill="auto"/>
          </w:tcPr>
          <w:p w:rsidR="00AC5DE7" w:rsidRDefault="00AC5DE7" w:rsidP="005B7F97">
            <w:pPr>
              <w:spacing w:before="120" w:line="276" w:lineRule="auto"/>
              <w:ind w:left="34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ΤΙΜΗ</w:t>
            </w:r>
          </w:p>
          <w:p w:rsidR="00AC5DE7" w:rsidRDefault="00AC5DE7" w:rsidP="005B7F97">
            <w:pPr>
              <w:spacing w:line="276" w:lineRule="auto"/>
              <w:ind w:left="34"/>
              <w:jc w:val="center"/>
              <w:rPr>
                <w:rFonts w:cs="Calibri"/>
                <w:b/>
                <w:sz w:val="24"/>
                <w:szCs w:val="24"/>
                <w:lang w:val="el-GR"/>
              </w:rPr>
            </w:pPr>
            <w:r>
              <w:rPr>
                <w:rFonts w:cs="Calibri"/>
                <w:b/>
                <w:sz w:val="24"/>
                <w:szCs w:val="24"/>
                <w:lang w:val="el-GR"/>
              </w:rPr>
              <w:t>ΠΡΟΣΦΟΡΑΣ</w:t>
            </w:r>
          </w:p>
          <w:p w:rsidR="00AC5DE7" w:rsidRDefault="00AC5DE7" w:rsidP="005B7F97">
            <w:pPr>
              <w:spacing w:line="276" w:lineRule="auto"/>
              <w:ind w:left="34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(€)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5DE7" w:rsidRDefault="00AC5DE7" w:rsidP="005B7F97">
            <w:pPr>
              <w:spacing w:line="276" w:lineRule="auto"/>
              <w:ind w:left="34"/>
              <w:jc w:val="center"/>
              <w:rPr>
                <w:rFonts w:cs="Calibri"/>
                <w:b/>
                <w:sz w:val="24"/>
                <w:szCs w:val="24"/>
                <w:lang w:val="el-GR"/>
              </w:rPr>
            </w:pPr>
            <w:r>
              <w:rPr>
                <w:rFonts w:cs="Calibri"/>
                <w:b/>
                <w:sz w:val="24"/>
                <w:szCs w:val="24"/>
              </w:rPr>
              <w:t>ΔΑΠΑΝΗ</w:t>
            </w:r>
          </w:p>
          <w:p w:rsidR="00AC5DE7" w:rsidRDefault="00AC5DE7" w:rsidP="005B7F97">
            <w:pPr>
              <w:spacing w:line="276" w:lineRule="auto"/>
              <w:ind w:left="34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(€)</w:t>
            </w:r>
          </w:p>
        </w:tc>
      </w:tr>
      <w:tr w:rsidR="00AC5DE7" w:rsidTr="005B7F97">
        <w:tc>
          <w:tcPr>
            <w:tcW w:w="675" w:type="dxa"/>
            <w:shd w:val="clear" w:color="auto" w:fill="auto"/>
            <w:vAlign w:val="center"/>
          </w:tcPr>
          <w:p w:rsidR="00AC5DE7" w:rsidRDefault="00AC5DE7" w:rsidP="005B7F97">
            <w:pPr>
              <w:spacing w:before="120" w:line="276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C5DE7" w:rsidRDefault="00AC5DE7" w:rsidP="005B7F97">
            <w:pPr>
              <w:spacing w:line="276" w:lineRule="auto"/>
              <w:ind w:right="-74"/>
              <w:jc w:val="center"/>
              <w:rPr>
                <w:rFonts w:cs="Calibri"/>
                <w:sz w:val="24"/>
                <w:szCs w:val="24"/>
                <w:lang w:val="el-GR"/>
              </w:rPr>
            </w:pPr>
            <w:r>
              <w:rPr>
                <w:rFonts w:cs="Calibri"/>
                <w:sz w:val="24"/>
                <w:szCs w:val="24"/>
                <w:lang w:val="el-GR"/>
              </w:rPr>
              <w:t xml:space="preserve">Εκκένωση Δεξαμενών Λυμάτων ΣΜΑ </w:t>
            </w:r>
          </w:p>
          <w:p w:rsidR="00AC5DE7" w:rsidRDefault="00AC5DE7" w:rsidP="005B7F97">
            <w:pPr>
              <w:spacing w:line="276" w:lineRule="auto"/>
              <w:jc w:val="center"/>
              <w:rPr>
                <w:rFonts w:cs="Calibri"/>
                <w:sz w:val="24"/>
                <w:szCs w:val="24"/>
                <w:lang w:val="el-GR"/>
              </w:rPr>
            </w:pPr>
            <w:r>
              <w:rPr>
                <w:rFonts w:cs="Calibri"/>
                <w:sz w:val="24"/>
                <w:szCs w:val="24"/>
                <w:lang w:val="el-GR"/>
              </w:rPr>
              <w:t xml:space="preserve">Δήμου Κεντρικής Κέρκυρας &amp; </w:t>
            </w:r>
            <w:proofErr w:type="spellStart"/>
            <w:r>
              <w:rPr>
                <w:rFonts w:cs="Calibri"/>
                <w:sz w:val="24"/>
                <w:szCs w:val="24"/>
                <w:lang w:val="el-GR"/>
              </w:rPr>
              <w:t>Διαποντίων</w:t>
            </w:r>
            <w:proofErr w:type="spellEnd"/>
            <w:r>
              <w:rPr>
                <w:rFonts w:cs="Calibri"/>
                <w:sz w:val="24"/>
                <w:szCs w:val="24"/>
                <w:lang w:val="el-GR"/>
              </w:rPr>
              <w:t xml:space="preserve"> Νήσων και τουαλετών </w:t>
            </w:r>
            <w:proofErr w:type="spellStart"/>
            <w:r>
              <w:rPr>
                <w:rFonts w:cs="Calibri"/>
                <w:sz w:val="24"/>
                <w:szCs w:val="24"/>
                <w:lang w:val="el-GR"/>
              </w:rPr>
              <w:t>Μποσκέτου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AC5DE7" w:rsidRDefault="00AC5DE7" w:rsidP="005B7F97">
            <w:pPr>
              <w:spacing w:before="120" w:line="276" w:lineRule="auto"/>
              <w:jc w:val="center"/>
              <w:rPr>
                <w:rFonts w:cs="Calibri"/>
                <w:sz w:val="24"/>
                <w:szCs w:val="24"/>
                <w:highlight w:val="yellow"/>
                <w:vertAlign w:val="superscript"/>
              </w:rPr>
            </w:pPr>
            <w:proofErr w:type="spellStart"/>
            <w:r>
              <w:rPr>
                <w:rFonts w:cs="Calibri"/>
                <w:sz w:val="24"/>
                <w:szCs w:val="24"/>
              </w:rPr>
              <w:t>tn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:rsidR="00AC5DE7" w:rsidRDefault="00AC5DE7" w:rsidP="005B7F97">
            <w:pPr>
              <w:spacing w:before="120" w:line="276" w:lineRule="auto"/>
              <w:jc w:val="center"/>
              <w:rPr>
                <w:rFonts w:cs="Calibri"/>
                <w:sz w:val="24"/>
                <w:szCs w:val="24"/>
                <w:highlight w:val="yellow"/>
                <w:lang w:val="el-GR"/>
              </w:rPr>
            </w:pPr>
            <w:r>
              <w:rPr>
                <w:rFonts w:cs="Calibri"/>
                <w:sz w:val="24"/>
                <w:szCs w:val="24"/>
                <w:lang w:val="el-GR"/>
              </w:rPr>
              <w:t>5.000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C5DE7" w:rsidRDefault="00AC5DE7" w:rsidP="005B7F97">
            <w:pPr>
              <w:pStyle w:val="Web"/>
              <w:spacing w:before="120" w:beforeAutospacing="0" w:after="0"/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C5DE7" w:rsidRDefault="00AC5DE7" w:rsidP="005B7F97">
            <w:pPr>
              <w:pStyle w:val="Web"/>
              <w:spacing w:before="120" w:beforeAutospacing="0" w:after="0"/>
              <w:jc w:val="center"/>
              <w:rPr>
                <w:rFonts w:ascii="Calibri" w:hAnsi="Calibri" w:cs="Calibri"/>
                <w:highlight w:val="yellow"/>
              </w:rPr>
            </w:pPr>
          </w:p>
        </w:tc>
      </w:tr>
      <w:tr w:rsidR="00AC5DE7" w:rsidTr="005B7F97">
        <w:tc>
          <w:tcPr>
            <w:tcW w:w="8472" w:type="dxa"/>
            <w:gridSpan w:val="5"/>
            <w:shd w:val="clear" w:color="auto" w:fill="auto"/>
            <w:vAlign w:val="center"/>
          </w:tcPr>
          <w:p w:rsidR="00AC5DE7" w:rsidRDefault="00AC5DE7" w:rsidP="005B7F97">
            <w:pPr>
              <w:pStyle w:val="Web"/>
              <w:spacing w:before="120" w:beforeAutospacing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</w:rPr>
              <w:t>Φ.Π.Α. 24%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5DE7" w:rsidRDefault="00AC5DE7" w:rsidP="005B7F97">
            <w:pPr>
              <w:pStyle w:val="Web"/>
              <w:spacing w:before="0" w:beforeAutospacing="0" w:after="0"/>
              <w:jc w:val="center"/>
              <w:rPr>
                <w:rFonts w:ascii="Calibri" w:hAnsi="Calibri" w:cs="Calibri"/>
              </w:rPr>
            </w:pPr>
          </w:p>
          <w:p w:rsidR="00AC5DE7" w:rsidRPr="00093419" w:rsidRDefault="00AC5DE7" w:rsidP="005B7F97">
            <w:pPr>
              <w:pStyle w:val="Web"/>
              <w:spacing w:before="0" w:beforeAutospacing="0" w:after="0"/>
              <w:jc w:val="center"/>
              <w:rPr>
                <w:rFonts w:ascii="Calibri" w:hAnsi="Calibri" w:cs="Calibri"/>
              </w:rPr>
            </w:pPr>
          </w:p>
        </w:tc>
      </w:tr>
      <w:tr w:rsidR="00AC5DE7" w:rsidTr="005B7F97">
        <w:tc>
          <w:tcPr>
            <w:tcW w:w="8472" w:type="dxa"/>
            <w:gridSpan w:val="5"/>
            <w:shd w:val="clear" w:color="auto" w:fill="auto"/>
            <w:vAlign w:val="center"/>
          </w:tcPr>
          <w:p w:rsidR="00AC5DE7" w:rsidRDefault="00AC5DE7" w:rsidP="005B7F97">
            <w:pPr>
              <w:pStyle w:val="Web"/>
              <w:spacing w:before="120" w:beforeAutospacing="0"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lang w:val="en-US"/>
              </w:rPr>
              <w:t xml:space="preserve">                                                                                                                                      </w:t>
            </w:r>
            <w:r>
              <w:rPr>
                <w:rFonts w:ascii="Calibri" w:hAnsi="Calibri" w:cs="Calibri"/>
              </w:rPr>
              <w:t>ΣΥΝΟΛΟ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C5DE7" w:rsidRDefault="00AC5DE7" w:rsidP="005B7F97">
            <w:pPr>
              <w:pStyle w:val="Web"/>
              <w:spacing w:before="0" w:beforeAutospacing="0" w:after="0"/>
              <w:jc w:val="center"/>
              <w:rPr>
                <w:rFonts w:ascii="Calibri" w:hAnsi="Calibri" w:cs="Calibri"/>
              </w:rPr>
            </w:pPr>
          </w:p>
          <w:p w:rsidR="00AC5DE7" w:rsidRPr="00093419" w:rsidRDefault="00AC5DE7" w:rsidP="005B7F97">
            <w:pPr>
              <w:pStyle w:val="Web"/>
              <w:spacing w:before="0" w:beforeAutospacing="0" w:after="0"/>
              <w:jc w:val="center"/>
              <w:rPr>
                <w:rFonts w:ascii="Calibri" w:hAnsi="Calibri" w:cs="Calibri"/>
              </w:rPr>
            </w:pPr>
          </w:p>
        </w:tc>
      </w:tr>
    </w:tbl>
    <w:p w:rsidR="00AC5DE7" w:rsidRDefault="00AC5DE7" w:rsidP="00AC5DE7">
      <w:pPr>
        <w:spacing w:after="120"/>
        <w:rPr>
          <w:b/>
          <w:color w:val="000000"/>
          <w:spacing w:val="3"/>
          <w:sz w:val="24"/>
          <w:lang w:val="el-GR"/>
        </w:rPr>
      </w:pPr>
    </w:p>
    <w:p w:rsidR="00AC5DE7" w:rsidRPr="00815851" w:rsidRDefault="00AC5DE7" w:rsidP="00AC5DE7">
      <w:pPr>
        <w:spacing w:after="120"/>
        <w:rPr>
          <w:color w:val="000000"/>
          <w:spacing w:val="3"/>
          <w:sz w:val="24"/>
          <w:lang w:val="el-GR"/>
        </w:rPr>
      </w:pPr>
    </w:p>
    <w:p w:rsidR="00AC5DE7" w:rsidRPr="00815851" w:rsidRDefault="00AC5DE7" w:rsidP="00AC5DE7">
      <w:pPr>
        <w:spacing w:after="120"/>
        <w:rPr>
          <w:color w:val="000000"/>
          <w:spacing w:val="3"/>
          <w:sz w:val="24"/>
          <w:lang w:val="el-GR"/>
        </w:rPr>
      </w:pPr>
    </w:p>
    <w:p w:rsidR="00AC5DE7" w:rsidRPr="00815851" w:rsidRDefault="00AC5DE7" w:rsidP="00AC5DE7">
      <w:pPr>
        <w:tabs>
          <w:tab w:val="right" w:pos="8236"/>
        </w:tabs>
        <w:ind w:left="1080"/>
        <w:rPr>
          <w:color w:val="000000"/>
          <w:spacing w:val="-2"/>
          <w:sz w:val="24"/>
          <w:lang w:val="el-GR"/>
        </w:rPr>
      </w:pPr>
      <w:r w:rsidRPr="00815851">
        <w:rPr>
          <w:color w:val="000000"/>
          <w:spacing w:val="-2"/>
          <w:sz w:val="24"/>
          <w:lang w:val="el-GR"/>
        </w:rPr>
        <w:t xml:space="preserve">                                                                                   Κέρκυρα  ……./……. /2024 </w:t>
      </w:r>
    </w:p>
    <w:p w:rsidR="00AC5DE7" w:rsidRPr="00815851" w:rsidRDefault="00AC5DE7" w:rsidP="00AC5DE7">
      <w:pPr>
        <w:tabs>
          <w:tab w:val="right" w:pos="8236"/>
        </w:tabs>
        <w:ind w:left="1080"/>
        <w:rPr>
          <w:color w:val="000000"/>
          <w:spacing w:val="-2"/>
          <w:sz w:val="24"/>
          <w:lang w:val="el-GR"/>
        </w:rPr>
      </w:pPr>
    </w:p>
    <w:p w:rsidR="00AC5DE7" w:rsidRPr="00815851" w:rsidRDefault="00AC5DE7" w:rsidP="00AC5DE7">
      <w:pPr>
        <w:tabs>
          <w:tab w:val="right" w:pos="8236"/>
        </w:tabs>
        <w:ind w:left="1080"/>
        <w:rPr>
          <w:color w:val="000000"/>
          <w:spacing w:val="-2"/>
          <w:sz w:val="24"/>
          <w:lang w:val="el-GR"/>
        </w:rPr>
      </w:pPr>
      <w:r w:rsidRPr="00815851">
        <w:rPr>
          <w:color w:val="000000"/>
          <w:spacing w:val="-2"/>
          <w:sz w:val="24"/>
          <w:lang w:val="el-GR"/>
        </w:rPr>
        <w:t xml:space="preserve">                                                                                                   Ο ΠΡΟΣΦΕΡΩΝ</w:t>
      </w:r>
    </w:p>
    <w:p w:rsidR="00F32707" w:rsidRDefault="00F32707">
      <w:pPr>
        <w:rPr>
          <w:rFonts w:hint="eastAsia"/>
        </w:rPr>
      </w:pPr>
    </w:p>
    <w:sectPr w:rsidR="00F327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erif">
    <w:altName w:val="Cambria"/>
    <w:charset w:val="00"/>
    <w:family w:val="roman"/>
    <w:pitch w:val="variable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E7"/>
    <w:rsid w:val="005242D0"/>
    <w:rsid w:val="00AC5DE7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09078E-2B09-415C-94A4-896FD208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5DE7"/>
    <w:rPr>
      <w:rFonts w:ascii="Calibri" w:eastAsia="Calibri" w:hAnsi="Calibri"/>
      <w:sz w:val="22"/>
      <w:szCs w:val="22"/>
      <w:lang w:val="en-US"/>
    </w:rPr>
  </w:style>
  <w:style w:type="paragraph" w:styleId="1">
    <w:name w:val="heading 1"/>
    <w:basedOn w:val="a"/>
    <w:next w:val="a"/>
    <w:link w:val="1Char"/>
    <w:qFormat/>
    <w:rsid w:val="005242D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uppressAutoHyphens/>
      <w:spacing w:before="320" w:after="160"/>
      <w:outlineLvl w:val="0"/>
    </w:pPr>
    <w:rPr>
      <w:rFonts w:ascii="Arial" w:eastAsia="NSimSun" w:hAnsi="Arial"/>
      <w:b/>
      <w:bCs/>
      <w:color w:val="333399"/>
      <w:kern w:val="2"/>
      <w:sz w:val="28"/>
      <w:szCs w:val="32"/>
      <w:lang w:eastAsia="zh-CN" w:bidi="hi-IN"/>
    </w:rPr>
  </w:style>
  <w:style w:type="paragraph" w:styleId="2">
    <w:name w:val="heading 2"/>
    <w:basedOn w:val="1"/>
    <w:next w:val="a"/>
    <w:link w:val="2Char"/>
    <w:qFormat/>
    <w:rsid w:val="005242D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link w:val="3Char"/>
    <w:qFormat/>
    <w:rsid w:val="005242D0"/>
    <w:pPr>
      <w:keepNext/>
      <w:tabs>
        <w:tab w:val="num" w:pos="0"/>
      </w:tabs>
      <w:suppressAutoHyphens/>
      <w:spacing w:before="240" w:after="60"/>
      <w:ind w:left="567" w:hanging="567"/>
      <w:outlineLvl w:val="2"/>
    </w:pPr>
    <w:rPr>
      <w:rFonts w:ascii="Arial" w:eastAsia="Times New Roman" w:hAnsi="Arial"/>
      <w:b/>
      <w:bCs/>
      <w:kern w:val="2"/>
      <w:sz w:val="24"/>
      <w:szCs w:val="26"/>
      <w:lang w:val="el-GR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242D0"/>
    <w:rPr>
      <w:rFonts w:ascii="Arial" w:eastAsia="NSimSun" w:hAnsi="Arial"/>
      <w:b/>
      <w:bCs/>
      <w:color w:val="333399"/>
      <w:kern w:val="2"/>
      <w:sz w:val="28"/>
      <w:szCs w:val="32"/>
      <w:lang w:val="en-US" w:eastAsia="zh-CN" w:bidi="hi-IN"/>
    </w:rPr>
  </w:style>
  <w:style w:type="character" w:customStyle="1" w:styleId="2Char">
    <w:name w:val="Επικεφαλίδα 2 Char"/>
    <w:basedOn w:val="a0"/>
    <w:link w:val="2"/>
    <w:rsid w:val="005242D0"/>
    <w:rPr>
      <w:rFonts w:ascii="Arial" w:eastAsia="NSimSun" w:hAnsi="Arial"/>
      <w:b/>
      <w:color w:val="002060"/>
      <w:kern w:val="2"/>
      <w:sz w:val="24"/>
      <w:szCs w:val="22"/>
      <w:lang w:val="en-GB" w:eastAsia="zh-CN" w:bidi="hi-IN"/>
    </w:rPr>
  </w:style>
  <w:style w:type="character" w:customStyle="1" w:styleId="3Char">
    <w:name w:val="Επικεφαλίδα 3 Char"/>
    <w:basedOn w:val="a0"/>
    <w:link w:val="3"/>
    <w:rsid w:val="005242D0"/>
    <w:rPr>
      <w:rFonts w:ascii="Arial" w:hAnsi="Arial"/>
      <w:b/>
      <w:bCs/>
      <w:kern w:val="2"/>
      <w:sz w:val="24"/>
      <w:szCs w:val="26"/>
      <w:lang w:eastAsia="zh-CN" w:bidi="hi-IN"/>
    </w:rPr>
  </w:style>
  <w:style w:type="paragraph" w:styleId="a3">
    <w:name w:val="caption"/>
    <w:basedOn w:val="a"/>
    <w:qFormat/>
    <w:rsid w:val="005242D0"/>
    <w:pPr>
      <w:suppressLineNumbers/>
      <w:suppressAutoHyphens/>
      <w:spacing w:before="120" w:after="120"/>
    </w:pPr>
    <w:rPr>
      <w:rFonts w:ascii="Liberation Serif" w:eastAsia="NSimSun" w:hAnsi="Liberation Serif" w:cs="Arial"/>
      <w:i/>
      <w:iCs/>
      <w:kern w:val="2"/>
      <w:sz w:val="24"/>
      <w:szCs w:val="24"/>
      <w:lang w:val="el-GR" w:eastAsia="zh-CN" w:bidi="hi-IN"/>
    </w:rPr>
  </w:style>
  <w:style w:type="character" w:styleId="a4">
    <w:name w:val="Strong"/>
    <w:qFormat/>
    <w:rsid w:val="005242D0"/>
    <w:rPr>
      <w:b/>
      <w:bCs/>
    </w:rPr>
  </w:style>
  <w:style w:type="paragraph" w:styleId="a5">
    <w:name w:val="List Paragraph"/>
    <w:basedOn w:val="a"/>
    <w:qFormat/>
    <w:rsid w:val="005242D0"/>
    <w:pPr>
      <w:suppressAutoHyphens/>
      <w:spacing w:after="200"/>
      <w:ind w:left="720"/>
      <w:contextualSpacing/>
    </w:pPr>
    <w:rPr>
      <w:rFonts w:ascii="Liberation Serif" w:eastAsia="NSimSun" w:hAnsi="Liberation Serif" w:cs="Arial"/>
      <w:kern w:val="2"/>
      <w:sz w:val="24"/>
      <w:szCs w:val="24"/>
      <w:lang w:val="el-GR" w:eastAsia="zh-CN" w:bidi="hi-IN"/>
    </w:rPr>
  </w:style>
  <w:style w:type="paragraph" w:styleId="Web">
    <w:name w:val="Normal (Web)"/>
    <w:basedOn w:val="a"/>
    <w:uiPriority w:val="99"/>
    <w:unhideWhenUsed/>
    <w:rsid w:val="00AC5DE7"/>
    <w:pPr>
      <w:spacing w:before="100" w:beforeAutospacing="1" w:after="142" w:line="276" w:lineRule="auto"/>
    </w:pPr>
    <w:rPr>
      <w:rFonts w:ascii="Times New Roman" w:eastAsia="Times New Roman" w:hAnsi="Times New Roman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Kentrikis Kerkyras kai Diapontion Nison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CD616</dc:creator>
  <cp:keywords/>
  <dc:description/>
  <cp:lastModifiedBy>CD616</cp:lastModifiedBy>
  <cp:revision>1</cp:revision>
  <dcterms:created xsi:type="dcterms:W3CDTF">2024-05-10T09:48:00Z</dcterms:created>
  <dcterms:modified xsi:type="dcterms:W3CDTF">2024-05-10T09:48:00Z</dcterms:modified>
</cp:coreProperties>
</file>