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71B" w:rsidRPr="00C101AE" w:rsidRDefault="00D4271B" w:rsidP="00D4271B">
      <w:pPr>
        <w:pStyle w:val="2"/>
        <w:tabs>
          <w:tab w:val="clear" w:pos="567"/>
          <w:tab w:val="left" w:pos="0"/>
        </w:tabs>
        <w:ind w:left="0" w:firstLine="0"/>
        <w:rPr>
          <w:rFonts w:ascii="Times New Roman" w:hAnsi="Times New Roman"/>
          <w:szCs w:val="24"/>
          <w:lang w:val="el-GR"/>
        </w:rPr>
      </w:pPr>
      <w:bookmarkStart w:id="0" w:name="_Toc200674727"/>
      <w:bookmarkStart w:id="1" w:name="_Hlk202354076"/>
      <w:r>
        <w:rPr>
          <w:rFonts w:ascii="Times New Roman" w:hAnsi="Times New Roman"/>
          <w:szCs w:val="24"/>
          <w:lang w:val="el-GR"/>
        </w:rPr>
        <w:t xml:space="preserve">ΠΑΡΑΡΤΗΜΑ </w:t>
      </w:r>
      <w:r>
        <w:rPr>
          <w:rFonts w:ascii="Times New Roman" w:hAnsi="Times New Roman"/>
          <w:szCs w:val="24"/>
          <w:lang w:val="en-US"/>
        </w:rPr>
        <w:t>IV</w:t>
      </w:r>
      <w:r w:rsidRPr="00C101AE">
        <w:rPr>
          <w:rFonts w:ascii="Times New Roman" w:hAnsi="Times New Roman"/>
          <w:szCs w:val="24"/>
          <w:lang w:val="el-GR"/>
        </w:rPr>
        <w:t xml:space="preserve"> – Υπόδειγμα Οικονομικής Προσφοράς</w:t>
      </w:r>
      <w:bookmarkEnd w:id="0"/>
      <w:r w:rsidRPr="00C101AE">
        <w:rPr>
          <w:rFonts w:ascii="Times New Roman" w:hAnsi="Times New Roman"/>
          <w:szCs w:val="24"/>
          <w:lang w:val="el-GR"/>
        </w:rPr>
        <w:t xml:space="preserve"> </w:t>
      </w:r>
    </w:p>
    <w:p w:rsidR="00D4271B" w:rsidRPr="00D40EDC" w:rsidRDefault="00D4271B" w:rsidP="00D4271B">
      <w:pPr>
        <w:spacing w:after="0"/>
        <w:rPr>
          <w:rFonts w:ascii="Times New Roman" w:hAnsi="Times New Roman" w:cs="Times New Roman"/>
          <w:sz w:val="24"/>
          <w:lang w:val="el-GR"/>
        </w:rPr>
      </w:pPr>
    </w:p>
    <w:p w:rsidR="00D4271B" w:rsidRPr="00D40EDC" w:rsidRDefault="00D4271B" w:rsidP="00D4271B">
      <w:pPr>
        <w:spacing w:line="276" w:lineRule="auto"/>
        <w:rPr>
          <w:rFonts w:ascii="Times New Roman" w:hAnsi="Times New Roman" w:cs="Times New Roman"/>
          <w:b/>
          <w:sz w:val="24"/>
          <w:lang w:val="el-GR"/>
        </w:rPr>
      </w:pPr>
      <w:bookmarkStart w:id="2" w:name="__RefHeading___Toc158813749"/>
      <w:bookmarkEnd w:id="2"/>
    </w:p>
    <w:bookmarkEnd w:id="1"/>
    <w:p w:rsidR="00D4271B" w:rsidRDefault="00D4271B" w:rsidP="00D4271B">
      <w:pPr>
        <w:pStyle w:val="Standard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«Παροχές διατροφής και σίτισης(</w:t>
      </w:r>
      <w:r w:rsidRPr="00101712">
        <w:rPr>
          <w:rFonts w:ascii="Calibri" w:hAnsi="Calibri" w:cs="Calibri"/>
          <w:b/>
          <w:bCs/>
          <w:sz w:val="22"/>
          <w:szCs w:val="22"/>
        </w:rPr>
        <w:t>Σίτιση Μουσικού Σχολείου 2026-2027</w:t>
      </w:r>
      <w:r>
        <w:rPr>
          <w:rFonts w:ascii="Calibri" w:hAnsi="Calibri" w:cs="Calibri"/>
          <w:bCs/>
          <w:sz w:val="22"/>
          <w:szCs w:val="22"/>
        </w:rPr>
        <w:t>)»</w:t>
      </w:r>
    </w:p>
    <w:p w:rsidR="00D4271B" w:rsidRDefault="00D4271B" w:rsidP="00D4271B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</w:p>
    <w:p w:rsidR="00D4271B" w:rsidRDefault="00D4271B" w:rsidP="00D4271B">
      <w:pPr>
        <w:pStyle w:val="Standard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 xml:space="preserve"> ΟΙΚΟΝΟΜΙΚΗ ΠΡΟΣΦΟΡΑ</w:t>
      </w:r>
    </w:p>
    <w:p w:rsidR="00D4271B" w:rsidRDefault="00D4271B" w:rsidP="00D4271B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</w:p>
    <w:p w:rsidR="00D4271B" w:rsidRDefault="00D4271B" w:rsidP="00D4271B">
      <w:pPr>
        <w:pStyle w:val="Textbody"/>
        <w:spacing w:line="276" w:lineRule="auto"/>
        <w:jc w:val="both"/>
      </w:pPr>
      <w:r>
        <w:rPr>
          <w:rFonts w:ascii="Calibri" w:hAnsi="Calibri" w:cs="Calibri"/>
          <w:sz w:val="22"/>
          <w:szCs w:val="22"/>
        </w:rPr>
        <w:t>Π</w:t>
      </w:r>
      <w:r>
        <w:rPr>
          <w:rFonts w:ascii="Calibri" w:hAnsi="Calibri" w:cs="Calibri"/>
          <w:bCs/>
          <w:sz w:val="22"/>
          <w:szCs w:val="22"/>
        </w:rPr>
        <w:t>ρομήθεια έτοιμου φαγητού</w:t>
      </w:r>
      <w:r>
        <w:rPr>
          <w:rFonts w:ascii="Calibri" w:hAnsi="Calibri" w:cs="Calibri"/>
          <w:sz w:val="22"/>
          <w:szCs w:val="22"/>
        </w:rPr>
        <w:t xml:space="preserve"> ανά ημέρα σύμφωνα με το εβδομαδιαίο μενού  που αναφέρεται αναλυτικά στην Ε.Σ.Υ.</w:t>
      </w:r>
    </w:p>
    <w:tbl>
      <w:tblPr>
        <w:tblW w:w="9165" w:type="dxa"/>
        <w:tblInd w:w="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4"/>
        <w:gridCol w:w="1020"/>
        <w:gridCol w:w="1275"/>
        <w:gridCol w:w="1560"/>
        <w:gridCol w:w="1695"/>
        <w:gridCol w:w="1471"/>
      </w:tblGrid>
      <w:tr w:rsidR="00D4271B" w:rsidTr="00612BE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145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020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Αριθμός Ημερών</w:t>
            </w:r>
          </w:p>
        </w:tc>
        <w:tc>
          <w:tcPr>
            <w:tcW w:w="1275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Αριθμός Μαθητών</w:t>
            </w:r>
          </w:p>
        </w:tc>
        <w:tc>
          <w:tcPr>
            <w:tcW w:w="1560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Σύνολο γευμάτων</w:t>
            </w:r>
          </w:p>
        </w:tc>
        <w:tc>
          <w:tcPr>
            <w:tcW w:w="169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Τιμή μονάδας (ευρώ)</w:t>
            </w:r>
          </w:p>
        </w:tc>
        <w:tc>
          <w:tcPr>
            <w:tcW w:w="147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Σύνολο (ευρώ)</w:t>
            </w:r>
          </w:p>
        </w:tc>
      </w:tr>
      <w:tr w:rsidR="00D4271B" w:rsidTr="00612BE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145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ΠΑΡΟΧΗ ΥΠΗΡΕΣΙΩΝ ΕΤΟΙΜΟΥ ΦΑΓΗΤΟΥ ΑΝΑ ΑΤΟΜΟ ΣΕ ΗΜΕΡΗΣΙΑ ΒΑΣΗ</w:t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151</w:t>
            </w:r>
          </w:p>
        </w:tc>
        <w:tc>
          <w:tcPr>
            <w:tcW w:w="1275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ind w:left="-119" w:right="-108"/>
              <w:jc w:val="center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307</w:t>
            </w:r>
          </w:p>
        </w:tc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center"/>
            </w:pPr>
            <w:r>
              <w:rPr>
                <w:rFonts w:ascii="Calibri" w:hAnsi="Calibri" w:cs="Calibri"/>
                <w:sz w:val="22"/>
                <w:szCs w:val="22"/>
                <w:lang w:val="en-US" w:eastAsia="el-GR"/>
              </w:rPr>
              <w:t>46.</w:t>
            </w: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357</w:t>
            </w:r>
          </w:p>
        </w:tc>
        <w:tc>
          <w:tcPr>
            <w:tcW w:w="169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center"/>
              <w:rPr>
                <w:rFonts w:ascii="Calibri" w:hAnsi="Calibri" w:cs="Calibri"/>
                <w:lang w:eastAsia="el-GR"/>
              </w:rPr>
            </w:pPr>
          </w:p>
        </w:tc>
        <w:tc>
          <w:tcPr>
            <w:tcW w:w="147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right"/>
              <w:rPr>
                <w:rFonts w:ascii="Calibri" w:hAnsi="Calibri" w:cs="Calibri"/>
                <w:lang w:eastAsia="el-GR"/>
              </w:rPr>
            </w:pPr>
          </w:p>
        </w:tc>
      </w:tr>
      <w:tr w:rsidR="00D4271B" w:rsidRPr="00101712" w:rsidTr="00612B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695" w:type="dxa"/>
            <w:gridSpan w:val="5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ΣΥΝΟΛΟ ΧΩΡΙΣ Φ.Π.Α. </w:t>
            </w:r>
          </w:p>
        </w:tc>
        <w:tc>
          <w:tcPr>
            <w:tcW w:w="147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right"/>
              <w:rPr>
                <w:rFonts w:ascii="Calibri" w:hAnsi="Calibri" w:cs="Calibri"/>
                <w:lang w:eastAsia="el-GR"/>
              </w:rPr>
            </w:pPr>
          </w:p>
        </w:tc>
      </w:tr>
      <w:tr w:rsidR="00D4271B" w:rsidTr="00612B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695" w:type="dxa"/>
            <w:gridSpan w:val="5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Φ.Π.Α. 13% </w:t>
            </w:r>
          </w:p>
        </w:tc>
        <w:tc>
          <w:tcPr>
            <w:tcW w:w="147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right"/>
              <w:rPr>
                <w:rFonts w:ascii="Calibri" w:hAnsi="Calibri" w:cs="Calibri"/>
                <w:lang w:eastAsia="el-GR"/>
              </w:rPr>
            </w:pPr>
          </w:p>
        </w:tc>
      </w:tr>
      <w:tr w:rsidR="00D4271B" w:rsidTr="00612BE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7695" w:type="dxa"/>
            <w:gridSpan w:val="5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right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ΓΕΝΙΚΟ  ΣΥΝΟΛΟ</w:t>
            </w:r>
          </w:p>
        </w:tc>
        <w:tc>
          <w:tcPr>
            <w:tcW w:w="1471" w:type="dxa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71B" w:rsidRDefault="00D4271B" w:rsidP="00612BE7">
            <w:pPr>
              <w:pStyle w:val="Standard"/>
              <w:suppressAutoHyphens w:val="0"/>
              <w:spacing w:line="276" w:lineRule="auto"/>
              <w:jc w:val="right"/>
              <w:rPr>
                <w:rFonts w:ascii="Calibri" w:hAnsi="Calibri" w:cs="Calibri"/>
                <w:b/>
                <w:lang w:eastAsia="el-GR"/>
              </w:rPr>
            </w:pPr>
          </w:p>
        </w:tc>
      </w:tr>
    </w:tbl>
    <w:p w:rsidR="00D4271B" w:rsidRDefault="00D4271B" w:rsidP="00D4271B">
      <w:pPr>
        <w:pStyle w:val="Textbody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D4271B" w:rsidRDefault="00D4271B" w:rsidP="00D4271B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D4271B" w:rsidRDefault="00D4271B" w:rsidP="00D4271B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Ο ΠΡΟΣΦΕΡΩΝ</w:t>
      </w:r>
    </w:p>
    <w:p w:rsidR="00F32707" w:rsidRDefault="00F32707">
      <w:bookmarkStart w:id="3" w:name="_GoBack"/>
      <w:bookmarkEnd w:id="3"/>
    </w:p>
    <w:sectPr w:rsidR="00F32707" w:rsidSect="00D01E76">
      <w:pgSz w:w="11906" w:h="16838"/>
      <w:pgMar w:top="1440" w:right="1841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Cambria"/>
    <w:charset w:val="A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1B"/>
    <w:rsid w:val="005242D0"/>
    <w:rsid w:val="00D01E76"/>
    <w:rsid w:val="00D4271B"/>
    <w:rsid w:val="00F3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E679C-84D6-4848-AAF0-7EEAC27D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71B"/>
    <w:pPr>
      <w:suppressAutoHyphens/>
      <w:spacing w:after="120"/>
      <w:jc w:val="both"/>
    </w:pPr>
    <w:rPr>
      <w:rFonts w:ascii="Calibri" w:eastAsia="Times New Roman" w:hAnsi="Calibri" w:cs="Calibri"/>
      <w:sz w:val="22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5242D0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jc w:val="left"/>
      <w:outlineLvl w:val="0"/>
    </w:pPr>
    <w:rPr>
      <w:rFonts w:ascii="Arial" w:eastAsiaTheme="minorHAnsi" w:hAnsi="Arial" w:cs="Times New Roman"/>
      <w:b/>
      <w:bCs/>
      <w:color w:val="333399"/>
      <w:kern w:val="2"/>
      <w:sz w:val="28"/>
      <w:szCs w:val="32"/>
      <w:lang w:val="en-US" w:bidi="hi-IN"/>
    </w:rPr>
  </w:style>
  <w:style w:type="paragraph" w:styleId="2">
    <w:name w:val="heading 2"/>
    <w:basedOn w:val="1"/>
    <w:next w:val="a"/>
    <w:link w:val="2Char"/>
    <w:qFormat/>
    <w:rsid w:val="005242D0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242D0"/>
    <w:pPr>
      <w:keepNext/>
      <w:tabs>
        <w:tab w:val="num" w:pos="0"/>
      </w:tabs>
      <w:spacing w:before="240" w:after="60"/>
      <w:ind w:left="567" w:hanging="567"/>
      <w:jc w:val="left"/>
      <w:outlineLvl w:val="2"/>
    </w:pPr>
    <w:rPr>
      <w:rFonts w:ascii="Arial" w:hAnsi="Arial" w:cs="Times New Roman"/>
      <w:b/>
      <w:bCs/>
      <w:kern w:val="2"/>
      <w:sz w:val="24"/>
      <w:szCs w:val="26"/>
      <w:lang w:val="el-GR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242D0"/>
    <w:rPr>
      <w:rFonts w:ascii="Arial" w:eastAsia="NSimSun" w:hAnsi="Arial"/>
      <w:b/>
      <w:bCs/>
      <w:color w:val="333399"/>
      <w:kern w:val="2"/>
      <w:sz w:val="28"/>
      <w:szCs w:val="32"/>
      <w:lang w:val="en-US" w:eastAsia="zh-CN" w:bidi="hi-IN"/>
    </w:rPr>
  </w:style>
  <w:style w:type="character" w:customStyle="1" w:styleId="2Char">
    <w:name w:val="Επικεφαλίδα 2 Char"/>
    <w:basedOn w:val="a0"/>
    <w:link w:val="2"/>
    <w:rsid w:val="005242D0"/>
    <w:rPr>
      <w:rFonts w:ascii="Arial" w:eastAsia="NSimSun" w:hAnsi="Arial"/>
      <w:b/>
      <w:color w:val="002060"/>
      <w:kern w:val="2"/>
      <w:sz w:val="24"/>
      <w:szCs w:val="22"/>
      <w:lang w:val="en-GB" w:eastAsia="zh-CN" w:bidi="hi-IN"/>
    </w:rPr>
  </w:style>
  <w:style w:type="character" w:customStyle="1" w:styleId="3Char">
    <w:name w:val="Επικεφαλίδα 3 Char"/>
    <w:basedOn w:val="a0"/>
    <w:link w:val="3"/>
    <w:rsid w:val="005242D0"/>
    <w:rPr>
      <w:rFonts w:ascii="Arial" w:hAnsi="Arial"/>
      <w:b/>
      <w:bCs/>
      <w:kern w:val="2"/>
      <w:sz w:val="24"/>
      <w:szCs w:val="26"/>
      <w:lang w:eastAsia="zh-CN" w:bidi="hi-IN"/>
    </w:rPr>
  </w:style>
  <w:style w:type="paragraph" w:styleId="a3">
    <w:name w:val="caption"/>
    <w:basedOn w:val="a"/>
    <w:qFormat/>
    <w:rsid w:val="005242D0"/>
    <w:pPr>
      <w:suppressLineNumbers/>
      <w:spacing w:before="120"/>
      <w:jc w:val="left"/>
    </w:pPr>
    <w:rPr>
      <w:rFonts w:ascii="Liberation Serif" w:eastAsiaTheme="minorHAnsi" w:hAnsi="Liberation Serif" w:cs="Arial"/>
      <w:i/>
      <w:iCs/>
      <w:kern w:val="2"/>
      <w:sz w:val="24"/>
      <w:lang w:val="el-GR" w:bidi="hi-IN"/>
    </w:rPr>
  </w:style>
  <w:style w:type="character" w:styleId="a4">
    <w:name w:val="Strong"/>
    <w:qFormat/>
    <w:rsid w:val="005242D0"/>
    <w:rPr>
      <w:b/>
      <w:bCs/>
    </w:rPr>
  </w:style>
  <w:style w:type="paragraph" w:styleId="a5">
    <w:name w:val="List Paragraph"/>
    <w:basedOn w:val="a"/>
    <w:qFormat/>
    <w:rsid w:val="005242D0"/>
    <w:pPr>
      <w:spacing w:after="200"/>
      <w:ind w:left="720"/>
      <w:contextualSpacing/>
      <w:jc w:val="left"/>
    </w:pPr>
    <w:rPr>
      <w:rFonts w:ascii="Liberation Serif" w:eastAsiaTheme="minorHAnsi" w:hAnsi="Liberation Serif" w:cs="Arial"/>
      <w:kern w:val="2"/>
      <w:sz w:val="24"/>
      <w:lang w:val="el-GR" w:bidi="hi-IN"/>
    </w:rPr>
  </w:style>
  <w:style w:type="paragraph" w:customStyle="1" w:styleId="Standard">
    <w:name w:val="Standard"/>
    <w:rsid w:val="00D4271B"/>
    <w:pPr>
      <w:widowControl w:val="0"/>
      <w:suppressAutoHyphens/>
      <w:textAlignment w:val="baseline"/>
    </w:pPr>
    <w:rPr>
      <w:rFonts w:eastAsia="SimSun" w:cs="Lucida Sans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271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445</Characters>
  <Application>Microsoft Office Word</Application>
  <DocSecurity>0</DocSecurity>
  <Lines>3</Lines>
  <Paragraphs>1</Paragraphs>
  <ScaleCrop>false</ScaleCrop>
  <Company>Dimos Kentrikis Kerkyras kai Diapontion Nison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CD616</dc:creator>
  <cp:keywords/>
  <dc:description/>
  <cp:lastModifiedBy>CD616</cp:lastModifiedBy>
  <cp:revision>1</cp:revision>
  <dcterms:created xsi:type="dcterms:W3CDTF">2026-08-06T08:52:00Z</dcterms:created>
  <dcterms:modified xsi:type="dcterms:W3CDTF">2026-08-06T08:53:00Z</dcterms:modified>
</cp:coreProperties>
</file>